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9A750" w14:textId="77777777" w:rsidR="00AE6194" w:rsidRDefault="00F833AE">
      <w:pPr>
        <w:rPr>
          <w:rFonts w:ascii="Myriad Pro" w:eastAsia="Myriad Pro" w:hAnsi="Myriad Pro" w:cs="Myriad Pro"/>
          <w:color w:val="000000"/>
          <w:sz w:val="22"/>
          <w:szCs w:val="22"/>
          <w:u w:color="000000"/>
        </w:rPr>
      </w:pPr>
      <w:r>
        <w:rPr>
          <w:rFonts w:ascii="Myriad Pro" w:eastAsia="Myriad Pro" w:hAnsi="Myriad Pro" w:cs="Myriad Pro"/>
          <w:noProof/>
          <w:color w:val="000000"/>
          <w:sz w:val="22"/>
          <w:szCs w:val="22"/>
          <w:u w:color="000000"/>
        </w:rPr>
        <w:drawing>
          <wp:anchor distT="152400" distB="152400" distL="152400" distR="152400" simplePos="0" relativeHeight="251659264" behindDoc="0" locked="0" layoutInCell="1" allowOverlap="1" wp14:anchorId="6267B322" wp14:editId="3F50167D">
            <wp:simplePos x="0" y="0"/>
            <wp:positionH relativeFrom="margin">
              <wp:posOffset>-730250</wp:posOffset>
            </wp:positionH>
            <wp:positionV relativeFrom="page">
              <wp:posOffset>323850</wp:posOffset>
            </wp:positionV>
            <wp:extent cx="2602866" cy="1099385"/>
            <wp:effectExtent l="0" t="0" r="0" b="0"/>
            <wp:wrapThrough wrapText="bothSides" distL="152400" distR="152400">
              <wp:wrapPolygon edited="1">
                <wp:start x="8975" y="0"/>
                <wp:lineTo x="13118" y="234"/>
                <wp:lineTo x="16964" y="1868"/>
                <wp:lineTo x="20071" y="4437"/>
                <wp:lineTo x="20811" y="5254"/>
                <wp:lineTo x="20367" y="9224"/>
                <wp:lineTo x="20515" y="10275"/>
                <wp:lineTo x="20071" y="10508"/>
                <wp:lineTo x="19923" y="11909"/>
                <wp:lineTo x="20219" y="11792"/>
                <wp:lineTo x="20219" y="10975"/>
                <wp:lineTo x="20466" y="10858"/>
                <wp:lineTo x="20219" y="12259"/>
                <wp:lineTo x="19825" y="12376"/>
                <wp:lineTo x="19627" y="13811"/>
                <wp:lineTo x="19627" y="19498"/>
                <wp:lineTo x="19825" y="19849"/>
                <wp:lineTo x="19677" y="20666"/>
                <wp:lineTo x="19825" y="20783"/>
                <wp:lineTo x="19479" y="20432"/>
                <wp:lineTo x="19627" y="19498"/>
                <wp:lineTo x="19627" y="13811"/>
                <wp:lineTo x="19085" y="17741"/>
                <wp:lineTo x="19085" y="19148"/>
                <wp:lineTo x="19332" y="19265"/>
                <wp:lineTo x="19085" y="19615"/>
                <wp:lineTo x="19134" y="20199"/>
                <wp:lineTo x="19381" y="19849"/>
                <wp:lineTo x="19430" y="19265"/>
                <wp:lineTo x="19381" y="20316"/>
                <wp:lineTo x="18986" y="20082"/>
                <wp:lineTo x="19085" y="19148"/>
                <wp:lineTo x="19085" y="17741"/>
                <wp:lineTo x="19036" y="18097"/>
                <wp:lineTo x="18592" y="17854"/>
                <wp:lineTo x="18592" y="18681"/>
                <wp:lineTo x="18888" y="18915"/>
                <wp:lineTo x="18838" y="19849"/>
                <wp:lineTo x="18690" y="19849"/>
                <wp:lineTo x="18740" y="18915"/>
                <wp:lineTo x="18542" y="19031"/>
                <wp:lineTo x="18493" y="19849"/>
                <wp:lineTo x="18493" y="18798"/>
                <wp:lineTo x="18592" y="18681"/>
                <wp:lineTo x="18592" y="17854"/>
                <wp:lineTo x="17852" y="17450"/>
                <wp:lineTo x="17852" y="18331"/>
                <wp:lineTo x="18049" y="18564"/>
                <wp:lineTo x="18000" y="18915"/>
                <wp:lineTo x="18197" y="18564"/>
                <wp:lineTo x="18296" y="18681"/>
                <wp:lineTo x="18247" y="19615"/>
                <wp:lineTo x="18099" y="19498"/>
                <wp:lineTo x="18099" y="19031"/>
                <wp:lineTo x="17951" y="19031"/>
                <wp:lineTo x="17951" y="19498"/>
                <wp:lineTo x="17803" y="19382"/>
                <wp:lineTo x="17852" y="18331"/>
                <wp:lineTo x="17852" y="17450"/>
                <wp:lineTo x="17507" y="17261"/>
                <wp:lineTo x="17507" y="18097"/>
                <wp:lineTo x="17753" y="18564"/>
                <wp:lineTo x="17408" y="18448"/>
                <wp:lineTo x="17507" y="19265"/>
                <wp:lineTo x="17655" y="19265"/>
                <wp:lineTo x="17310" y="19148"/>
                <wp:lineTo x="17359" y="18214"/>
                <wp:lineTo x="17507" y="18097"/>
                <wp:lineTo x="17507" y="17261"/>
                <wp:lineTo x="16964" y="16965"/>
                <wp:lineTo x="16964" y="17981"/>
                <wp:lineTo x="17211" y="18097"/>
                <wp:lineTo x="17063" y="18331"/>
                <wp:lineTo x="17112" y="19148"/>
                <wp:lineTo x="16866" y="19148"/>
                <wp:lineTo x="16915" y="18798"/>
                <wp:lineTo x="17014" y="18798"/>
                <wp:lineTo x="16964" y="17981"/>
                <wp:lineTo x="16964" y="16965"/>
                <wp:lineTo x="16471" y="16696"/>
                <wp:lineTo x="16225" y="16669"/>
                <wp:lineTo x="16225" y="17747"/>
                <wp:lineTo x="16373" y="17864"/>
                <wp:lineTo x="16422" y="18915"/>
                <wp:lineTo x="16323" y="18798"/>
                <wp:lineTo x="16225" y="17747"/>
                <wp:lineTo x="16225" y="16669"/>
                <wp:lineTo x="15781" y="16622"/>
                <wp:lineTo x="15781" y="17630"/>
                <wp:lineTo x="16175" y="17981"/>
                <wp:lineTo x="15929" y="17864"/>
                <wp:lineTo x="16027" y="18214"/>
                <wp:lineTo x="16027" y="18331"/>
                <wp:lineTo x="15978" y="18798"/>
                <wp:lineTo x="16126" y="18915"/>
                <wp:lineTo x="15781" y="18681"/>
                <wp:lineTo x="15781" y="17630"/>
                <wp:lineTo x="15781" y="16622"/>
                <wp:lineTo x="15337" y="16575"/>
                <wp:lineTo x="15337" y="17630"/>
                <wp:lineTo x="15485" y="17747"/>
                <wp:lineTo x="15485" y="18681"/>
                <wp:lineTo x="15337" y="18681"/>
                <wp:lineTo x="15337" y="17630"/>
                <wp:lineTo x="15337" y="16575"/>
                <wp:lineTo x="14844" y="16523"/>
                <wp:lineTo x="14844" y="17630"/>
                <wp:lineTo x="15189" y="17747"/>
                <wp:lineTo x="15140" y="18798"/>
                <wp:lineTo x="14942" y="18448"/>
                <wp:lineTo x="14992" y="18798"/>
                <wp:lineTo x="14795" y="18564"/>
                <wp:lineTo x="14844" y="17630"/>
                <wp:lineTo x="14844" y="16523"/>
                <wp:lineTo x="14252" y="16460"/>
                <wp:lineTo x="14252" y="17514"/>
                <wp:lineTo x="14400" y="17630"/>
                <wp:lineTo x="14400" y="18564"/>
                <wp:lineTo x="14597" y="18564"/>
                <wp:lineTo x="14548" y="17514"/>
                <wp:lineTo x="14696" y="17514"/>
                <wp:lineTo x="14647" y="18681"/>
                <wp:lineTo x="14301" y="18681"/>
                <wp:lineTo x="14252" y="17514"/>
                <wp:lineTo x="14252" y="16460"/>
                <wp:lineTo x="13611" y="16393"/>
                <wp:lineTo x="13611" y="17630"/>
                <wp:lineTo x="13808" y="17630"/>
                <wp:lineTo x="13808" y="18097"/>
                <wp:lineTo x="13956" y="18097"/>
                <wp:lineTo x="13907" y="17630"/>
                <wp:lineTo x="14104" y="17630"/>
                <wp:lineTo x="14153" y="18798"/>
                <wp:lineTo x="13956" y="18798"/>
                <wp:lineTo x="13956" y="18214"/>
                <wp:lineTo x="13808" y="18214"/>
                <wp:lineTo x="13858" y="18798"/>
                <wp:lineTo x="13660" y="18681"/>
                <wp:lineTo x="13611" y="17630"/>
                <wp:lineTo x="13611" y="16393"/>
                <wp:lineTo x="13167" y="16346"/>
                <wp:lineTo x="12921" y="16455"/>
                <wp:lineTo x="12921" y="17747"/>
                <wp:lineTo x="13315" y="17981"/>
                <wp:lineTo x="13118" y="17864"/>
                <wp:lineTo x="13216" y="18214"/>
                <wp:lineTo x="13216" y="18331"/>
                <wp:lineTo x="13216" y="18681"/>
                <wp:lineTo x="13364" y="18798"/>
                <wp:lineTo x="13019" y="18798"/>
                <wp:lineTo x="12921" y="17747"/>
                <wp:lineTo x="12921" y="16455"/>
                <wp:lineTo x="12625" y="16586"/>
                <wp:lineTo x="12625" y="17864"/>
                <wp:lineTo x="12773" y="17981"/>
                <wp:lineTo x="12822" y="19031"/>
                <wp:lineTo x="12723" y="18915"/>
                <wp:lineTo x="12625" y="18564"/>
                <wp:lineTo x="12477" y="19148"/>
                <wp:lineTo x="12329" y="17981"/>
                <wp:lineTo x="12477" y="17981"/>
                <wp:lineTo x="12477" y="18331"/>
                <wp:lineTo x="12674" y="18331"/>
                <wp:lineTo x="12625" y="17864"/>
                <wp:lineTo x="12625" y="16586"/>
                <wp:lineTo x="12378" y="16696"/>
                <wp:lineTo x="12181" y="16696"/>
                <wp:lineTo x="11934" y="16813"/>
                <wp:lineTo x="12132" y="16930"/>
                <wp:lineTo x="12132" y="17981"/>
                <wp:lineTo x="12181" y="18214"/>
                <wp:lineTo x="12181" y="19265"/>
                <wp:lineTo x="12033" y="19148"/>
                <wp:lineTo x="11934" y="18331"/>
                <wp:lineTo x="11786" y="18564"/>
                <wp:lineTo x="11786" y="18214"/>
                <wp:lineTo x="12132" y="17981"/>
                <wp:lineTo x="12132" y="16930"/>
                <wp:lineTo x="11836" y="16930"/>
                <wp:lineTo x="11342" y="16813"/>
                <wp:lineTo x="11540" y="17280"/>
                <wp:lineTo x="11293" y="17397"/>
                <wp:lineTo x="11244" y="16930"/>
                <wp:lineTo x="11047" y="17046"/>
                <wp:lineTo x="11047" y="17747"/>
                <wp:lineTo x="10948" y="17630"/>
                <wp:lineTo x="10948" y="16930"/>
                <wp:lineTo x="9666" y="17514"/>
                <wp:lineTo x="9321" y="19732"/>
                <wp:lineTo x="8679" y="19498"/>
                <wp:lineTo x="8384" y="19031"/>
                <wp:lineTo x="8236" y="21016"/>
                <wp:lineTo x="7841" y="21600"/>
                <wp:lineTo x="7299" y="21366"/>
                <wp:lineTo x="6904" y="19732"/>
                <wp:lineTo x="5178" y="21483"/>
                <wp:lineTo x="1627" y="10742"/>
                <wp:lineTo x="1726" y="12259"/>
                <wp:lineTo x="1085" y="12259"/>
                <wp:lineTo x="1085" y="8990"/>
                <wp:lineTo x="49" y="5721"/>
                <wp:lineTo x="1825" y="3503"/>
                <wp:lineTo x="4932" y="1284"/>
                <wp:lineTo x="8236" y="117"/>
                <wp:lineTo x="8975" y="0"/>
                <wp:lineTo x="20959" y="0"/>
                <wp:lineTo x="20959" y="6188"/>
                <wp:lineTo x="21551" y="6538"/>
                <wp:lineTo x="21156" y="10975"/>
                <wp:lineTo x="21255" y="11209"/>
                <wp:lineTo x="20860" y="11000"/>
                <wp:lineTo x="20860" y="11559"/>
                <wp:lineTo x="21205" y="11792"/>
                <wp:lineTo x="21156" y="12493"/>
                <wp:lineTo x="20762" y="12376"/>
                <wp:lineTo x="20860" y="11559"/>
                <wp:lineTo x="20860" y="11000"/>
                <wp:lineTo x="20811" y="10975"/>
                <wp:lineTo x="20959" y="10742"/>
                <wp:lineTo x="20959" y="6188"/>
                <wp:lineTo x="20959" y="0"/>
                <wp:lineTo x="8975"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extLst/>
                    </a:blip>
                    <a:stretch>
                      <a:fillRect/>
                    </a:stretch>
                  </pic:blipFill>
                  <pic:spPr>
                    <a:xfrm>
                      <a:off x="0" y="0"/>
                      <a:ext cx="2602866" cy="1099385"/>
                    </a:xfrm>
                    <a:prstGeom prst="rect">
                      <a:avLst/>
                    </a:prstGeom>
                    <a:ln w="12700" cap="flat">
                      <a:noFill/>
                      <a:miter lim="400000"/>
                    </a:ln>
                    <a:effectLst/>
                  </pic:spPr>
                </pic:pic>
              </a:graphicData>
            </a:graphic>
          </wp:anchor>
        </w:drawing>
      </w:r>
    </w:p>
    <w:p w14:paraId="22646EA6" w14:textId="77777777" w:rsidR="00AE6194" w:rsidRDefault="00AE6194">
      <w:pPr>
        <w:rPr>
          <w:rFonts w:ascii="Myriad Pro" w:eastAsia="Myriad Pro" w:hAnsi="Myriad Pro" w:cs="Myriad Pro"/>
          <w:color w:val="000000"/>
          <w:sz w:val="22"/>
          <w:szCs w:val="22"/>
          <w:u w:color="000000"/>
        </w:rPr>
      </w:pPr>
    </w:p>
    <w:p w14:paraId="01F58DD5" w14:textId="77777777" w:rsidR="00AE6194" w:rsidRDefault="00AE6194">
      <w:pPr>
        <w:rPr>
          <w:rFonts w:ascii="Myriad Pro" w:eastAsia="Myriad Pro" w:hAnsi="Myriad Pro" w:cs="Myriad Pro"/>
          <w:color w:val="000000"/>
          <w:sz w:val="22"/>
          <w:szCs w:val="22"/>
          <w:u w:color="000000"/>
        </w:rPr>
      </w:pPr>
    </w:p>
    <w:p w14:paraId="444EC858" w14:textId="77777777" w:rsidR="00AE6194" w:rsidRDefault="00AE6194">
      <w:pPr>
        <w:rPr>
          <w:rFonts w:ascii="Myriad Pro" w:eastAsia="Myriad Pro" w:hAnsi="Myriad Pro" w:cs="Myriad Pro"/>
          <w:color w:val="000000"/>
          <w:sz w:val="22"/>
          <w:szCs w:val="22"/>
          <w:u w:color="000000"/>
        </w:rPr>
      </w:pPr>
    </w:p>
    <w:p w14:paraId="1D68B901" w14:textId="77777777" w:rsidR="00AE6194" w:rsidRDefault="00AE6194">
      <w:pPr>
        <w:rPr>
          <w:rFonts w:ascii="Garamond" w:hAnsi="Garamond" w:cs="Arial Unicode MS"/>
          <w:color w:val="000000"/>
          <w:sz w:val="18"/>
          <w:szCs w:val="18"/>
          <w:u w:color="000000"/>
        </w:rPr>
      </w:pPr>
    </w:p>
    <w:p w14:paraId="558E2E75" w14:textId="77777777" w:rsidR="00AE6194" w:rsidRDefault="00F833AE">
      <w:pPr>
        <w:pStyle w:val="Body"/>
        <w:rPr>
          <w:rFonts w:ascii="Garamond" w:eastAsia="Garamond" w:hAnsi="Garamond" w:cs="Garamond"/>
        </w:rPr>
      </w:pPr>
      <w:r>
        <w:rPr>
          <w:rFonts w:ascii="Garamond" w:hAnsi="Garamond"/>
        </w:rPr>
        <w:t>Dear Friend of the Hurley School,</w:t>
      </w:r>
    </w:p>
    <w:p w14:paraId="4A992934" w14:textId="77777777" w:rsidR="00AE6194" w:rsidRDefault="00AE6194">
      <w:pPr>
        <w:pStyle w:val="Body"/>
        <w:rPr>
          <w:rFonts w:ascii="Garamond" w:eastAsia="Garamond" w:hAnsi="Garamond" w:cs="Garamond"/>
        </w:rPr>
      </w:pPr>
    </w:p>
    <w:p w14:paraId="70CE7C8A" w14:textId="77777777" w:rsidR="00AE6194" w:rsidRDefault="00F833AE">
      <w:pPr>
        <w:pStyle w:val="Body"/>
        <w:rPr>
          <w:rFonts w:ascii="Garamond" w:eastAsia="Garamond" w:hAnsi="Garamond" w:cs="Garamond"/>
        </w:rPr>
      </w:pPr>
      <w:r>
        <w:rPr>
          <w:rFonts w:ascii="Garamond" w:hAnsi="Garamond"/>
          <w:b/>
          <w:bCs/>
        </w:rPr>
        <w:t xml:space="preserve">Club </w:t>
      </w:r>
      <w:r w:rsidRPr="002D4E6B">
        <w:rPr>
          <w:rFonts w:ascii="Garamond" w:hAnsi="Garamond"/>
          <w:b/>
          <w:bCs/>
        </w:rPr>
        <w:t>¡</w:t>
      </w:r>
      <w:r>
        <w:rPr>
          <w:rFonts w:ascii="Garamond" w:hAnsi="Garamond"/>
          <w:b/>
          <w:bCs/>
          <w:lang w:val="it-IT"/>
        </w:rPr>
        <w:t>Tropicaliente!</w:t>
      </w:r>
      <w:r>
        <w:rPr>
          <w:rFonts w:ascii="Garamond" w:hAnsi="Garamond"/>
          <w:b/>
          <w:bCs/>
        </w:rPr>
        <w:t xml:space="preserve">, </w:t>
      </w:r>
      <w:r>
        <w:rPr>
          <w:rFonts w:ascii="Garamond" w:hAnsi="Garamond"/>
        </w:rPr>
        <w:t xml:space="preserve">the Neighborhood Parents for the Hurley School’s (NPHS) biggest annual fundraiser is celebrating its </w:t>
      </w:r>
      <w:r>
        <w:rPr>
          <w:rFonts w:ascii="Garamond" w:hAnsi="Garamond"/>
          <w:b/>
          <w:bCs/>
        </w:rPr>
        <w:t xml:space="preserve">10th </w:t>
      </w:r>
      <w:r>
        <w:rPr>
          <w:rFonts w:ascii="Garamond" w:hAnsi="Garamond"/>
        </w:rPr>
        <w:t xml:space="preserve">year on </w:t>
      </w:r>
      <w:r>
        <w:rPr>
          <w:rFonts w:ascii="Garamond" w:hAnsi="Garamond"/>
          <w:b/>
          <w:bCs/>
        </w:rPr>
        <w:t>May 18, 2018</w:t>
      </w:r>
      <w:r>
        <w:rPr>
          <w:rFonts w:ascii="Garamond" w:hAnsi="Garamond"/>
        </w:rPr>
        <w:t xml:space="preserve"> at the Benjamin Franklin Institute in the South End of Boston. It is a Latin Night Club theme where there will be live music, dancing, an open bar, a silent auction, games, and delicious food from local area restaurants. </w:t>
      </w:r>
    </w:p>
    <w:p w14:paraId="3C8CB35E" w14:textId="77777777" w:rsidR="00AE6194" w:rsidRDefault="00AE6194">
      <w:pPr>
        <w:pStyle w:val="Body"/>
        <w:rPr>
          <w:rFonts w:ascii="Garamond" w:eastAsia="Garamond" w:hAnsi="Garamond" w:cs="Garamond"/>
        </w:rPr>
      </w:pPr>
    </w:p>
    <w:p w14:paraId="7CC9F316" w14:textId="77777777" w:rsidR="00AE6194" w:rsidRDefault="00F833AE">
      <w:pPr>
        <w:pStyle w:val="Body"/>
        <w:rPr>
          <w:rFonts w:ascii="Garamond" w:eastAsia="Garamond" w:hAnsi="Garamond" w:cs="Garamond"/>
        </w:rPr>
      </w:pPr>
      <w:r>
        <w:rPr>
          <w:rFonts w:ascii="Garamond" w:hAnsi="Garamond"/>
        </w:rPr>
        <w:t xml:space="preserve">All of the money raised from this event goes directly back to support the Hurley School, an inner city K-8 Boston Public School located in the South End. </w:t>
      </w:r>
    </w:p>
    <w:p w14:paraId="6A7FA04E" w14:textId="77777777" w:rsidR="00AE6194" w:rsidRDefault="00AE6194">
      <w:pPr>
        <w:pStyle w:val="Body"/>
        <w:rPr>
          <w:rFonts w:ascii="Garamond" w:eastAsia="Garamond" w:hAnsi="Garamond" w:cs="Garamond"/>
        </w:rPr>
      </w:pPr>
    </w:p>
    <w:p w14:paraId="3D35C05B" w14:textId="77777777" w:rsidR="00AE6194" w:rsidRDefault="00F833AE">
      <w:pPr>
        <w:pStyle w:val="Body"/>
        <w:rPr>
          <w:rFonts w:ascii="Garamond" w:eastAsia="Garamond" w:hAnsi="Garamond" w:cs="Garamond"/>
        </w:rPr>
      </w:pPr>
      <w:r>
        <w:rPr>
          <w:rFonts w:ascii="Garamond" w:hAnsi="Garamond"/>
        </w:rPr>
        <w:t xml:space="preserve">We need your help!  We are looking for donations of any kind - </w:t>
      </w:r>
    </w:p>
    <w:p w14:paraId="52212BBD" w14:textId="77777777" w:rsidR="00AE6194" w:rsidRDefault="00AE6194">
      <w:pPr>
        <w:pStyle w:val="Body"/>
        <w:rPr>
          <w:rFonts w:ascii="Garamond" w:eastAsia="Garamond" w:hAnsi="Garamond" w:cs="Garamond"/>
        </w:rPr>
      </w:pPr>
    </w:p>
    <w:p w14:paraId="5D97D2D7" w14:textId="77777777" w:rsidR="00AE6194" w:rsidRDefault="00F833AE">
      <w:pPr>
        <w:pStyle w:val="Body"/>
        <w:rPr>
          <w:rFonts w:ascii="Garamond" w:eastAsia="Garamond" w:hAnsi="Garamond" w:cs="Garamond"/>
        </w:rPr>
      </w:pPr>
      <w:r>
        <w:rPr>
          <w:rFonts w:ascii="Garamond" w:hAnsi="Garamond"/>
        </w:rPr>
        <w:t xml:space="preserve">*become an event </w:t>
      </w:r>
      <w:r>
        <w:rPr>
          <w:rFonts w:ascii="Garamond" w:hAnsi="Garamond"/>
          <w:b/>
          <w:bCs/>
        </w:rPr>
        <w:t>sponsor</w:t>
      </w:r>
      <w:r>
        <w:rPr>
          <w:rFonts w:ascii="Garamond" w:hAnsi="Garamond"/>
        </w:rPr>
        <w:t xml:space="preserve"> by donating money or ask you company/firm if they would like to sponsor </w:t>
      </w:r>
    </w:p>
    <w:p w14:paraId="24807280" w14:textId="77777777" w:rsidR="00AE6194" w:rsidRDefault="00F833AE">
      <w:pPr>
        <w:pStyle w:val="Body"/>
        <w:rPr>
          <w:rFonts w:ascii="Garamond" w:eastAsia="Garamond" w:hAnsi="Garamond" w:cs="Garamond"/>
        </w:rPr>
      </w:pPr>
      <w:r>
        <w:rPr>
          <w:rFonts w:ascii="Garamond" w:hAnsi="Garamond"/>
        </w:rPr>
        <w:t xml:space="preserve">*purchase an </w:t>
      </w:r>
      <w:r>
        <w:rPr>
          <w:rFonts w:ascii="Garamond" w:hAnsi="Garamond"/>
          <w:b/>
          <w:bCs/>
        </w:rPr>
        <w:t>advertisement</w:t>
      </w:r>
      <w:r>
        <w:rPr>
          <w:rFonts w:ascii="Garamond" w:hAnsi="Garamond"/>
        </w:rPr>
        <w:t xml:space="preserve"> in our program book - advertise your business, or send a thank you to the Hurley community (teachers, administrators, a student, etc)</w:t>
      </w:r>
    </w:p>
    <w:p w14:paraId="6EB55DA8" w14:textId="77777777" w:rsidR="00AE6194" w:rsidRDefault="00F833AE">
      <w:pPr>
        <w:pStyle w:val="Body"/>
        <w:rPr>
          <w:rFonts w:ascii="Garamond" w:eastAsia="Garamond" w:hAnsi="Garamond" w:cs="Garamond"/>
        </w:rPr>
      </w:pPr>
      <w:r>
        <w:rPr>
          <w:rFonts w:ascii="Garamond" w:hAnsi="Garamond"/>
        </w:rPr>
        <w:t xml:space="preserve">*donate goods or services to be used in our </w:t>
      </w:r>
      <w:r>
        <w:rPr>
          <w:rFonts w:ascii="Garamond" w:hAnsi="Garamond"/>
          <w:b/>
          <w:bCs/>
        </w:rPr>
        <w:t>silent auction</w:t>
      </w:r>
      <w:r>
        <w:rPr>
          <w:rFonts w:ascii="Garamond" w:hAnsi="Garamond"/>
        </w:rPr>
        <w:t xml:space="preserve">, or </w:t>
      </w:r>
    </w:p>
    <w:p w14:paraId="3ED6E8F9" w14:textId="77777777" w:rsidR="00AE6194" w:rsidRDefault="00F833AE">
      <w:pPr>
        <w:pStyle w:val="Body"/>
        <w:rPr>
          <w:rFonts w:ascii="Garamond" w:eastAsia="Garamond" w:hAnsi="Garamond" w:cs="Garamond"/>
        </w:rPr>
      </w:pPr>
      <w:r>
        <w:rPr>
          <w:rFonts w:ascii="Garamond" w:hAnsi="Garamond"/>
        </w:rPr>
        <w:t xml:space="preserve">*donate </w:t>
      </w:r>
      <w:r>
        <w:rPr>
          <w:rFonts w:ascii="Garamond" w:hAnsi="Garamond"/>
          <w:b/>
          <w:bCs/>
        </w:rPr>
        <w:t>food and/or beverages</w:t>
      </w:r>
      <w:r>
        <w:rPr>
          <w:rFonts w:ascii="Garamond" w:hAnsi="Garamond"/>
        </w:rPr>
        <w:t xml:space="preserve"> to be used at the event. </w:t>
      </w:r>
    </w:p>
    <w:p w14:paraId="55B46482" w14:textId="77777777" w:rsidR="00AE6194" w:rsidRDefault="00AE6194">
      <w:pPr>
        <w:pStyle w:val="Body"/>
        <w:rPr>
          <w:rFonts w:ascii="Garamond" w:eastAsia="Garamond" w:hAnsi="Garamond" w:cs="Garamond"/>
        </w:rPr>
      </w:pPr>
    </w:p>
    <w:p w14:paraId="0480B715" w14:textId="77777777" w:rsidR="00AE6194" w:rsidRDefault="00F833AE">
      <w:pPr>
        <w:pStyle w:val="Body"/>
        <w:rPr>
          <w:rFonts w:ascii="Garamond" w:eastAsia="Garamond" w:hAnsi="Garamond" w:cs="Garamond"/>
        </w:rPr>
      </w:pPr>
      <w:r>
        <w:rPr>
          <w:rFonts w:ascii="Garamond" w:hAnsi="Garamond"/>
        </w:rPr>
        <w:t>We truly appreciate the support of our local area neighbors and businesses.</w:t>
      </w:r>
    </w:p>
    <w:p w14:paraId="58FC4AAA" w14:textId="77777777" w:rsidR="00AE6194" w:rsidRDefault="00F833AE">
      <w:pPr>
        <w:pStyle w:val="Body"/>
        <w:rPr>
          <w:rFonts w:ascii="Garamond" w:eastAsia="Garamond" w:hAnsi="Garamond" w:cs="Garamond"/>
        </w:rPr>
      </w:pPr>
      <w:r>
        <w:rPr>
          <w:rFonts w:ascii="Arial Unicode MS" w:hAnsi="Arial Unicode MS"/>
        </w:rPr>
        <w:br/>
      </w:r>
      <w:r>
        <w:rPr>
          <w:rFonts w:ascii="Garamond" w:hAnsi="Garamond"/>
        </w:rPr>
        <w:t xml:space="preserve">Please reach out to me directly with any questions or to arrange pick up of prizes. </w:t>
      </w:r>
    </w:p>
    <w:p w14:paraId="61C931C6" w14:textId="77777777" w:rsidR="00AE6194" w:rsidRDefault="00AE6194">
      <w:pPr>
        <w:pStyle w:val="Body"/>
        <w:rPr>
          <w:rFonts w:ascii="Garamond" w:eastAsia="Garamond" w:hAnsi="Garamond" w:cs="Garamond"/>
        </w:rPr>
      </w:pPr>
    </w:p>
    <w:p w14:paraId="7E8766D9" w14:textId="77777777" w:rsidR="00AE6194" w:rsidRDefault="00F833AE">
      <w:pPr>
        <w:pStyle w:val="Body"/>
        <w:rPr>
          <w:rFonts w:ascii="Garamond" w:eastAsia="Garamond" w:hAnsi="Garamond" w:cs="Garamond"/>
        </w:rPr>
      </w:pPr>
      <w:r>
        <w:rPr>
          <w:rFonts w:ascii="Garamond" w:hAnsi="Garamond"/>
        </w:rPr>
        <w:t>Thanks in advance!</w:t>
      </w:r>
    </w:p>
    <w:p w14:paraId="2B817E95" w14:textId="77777777" w:rsidR="00AE6194" w:rsidRDefault="00AE6194">
      <w:pPr>
        <w:pStyle w:val="Body"/>
        <w:rPr>
          <w:rFonts w:ascii="Garamond" w:eastAsia="Garamond" w:hAnsi="Garamond" w:cs="Garamond"/>
        </w:rPr>
      </w:pPr>
    </w:p>
    <w:p w14:paraId="21E1D566" w14:textId="77777777" w:rsidR="00AE6194" w:rsidRDefault="00F833AE">
      <w:pPr>
        <w:pStyle w:val="Body"/>
        <w:rPr>
          <w:rFonts w:ascii="Garamond" w:eastAsia="Garamond" w:hAnsi="Garamond" w:cs="Garamond"/>
        </w:rPr>
      </w:pPr>
      <w:r>
        <w:rPr>
          <w:rFonts w:ascii="Garamond" w:hAnsi="Garamond"/>
        </w:rPr>
        <w:t xml:space="preserve">Sincerely, </w:t>
      </w:r>
    </w:p>
    <w:p w14:paraId="6FC47787" w14:textId="77777777" w:rsidR="00AE6194" w:rsidRDefault="00F833AE">
      <w:pPr>
        <w:pStyle w:val="Body"/>
        <w:rPr>
          <w:rFonts w:ascii="Garamond" w:eastAsia="Garamond" w:hAnsi="Garamond" w:cs="Garamond"/>
        </w:rPr>
      </w:pPr>
      <w:r>
        <w:rPr>
          <w:rFonts w:ascii="Arial Unicode MS" w:hAnsi="Arial Unicode MS"/>
        </w:rPr>
        <w:br/>
      </w:r>
      <w:r>
        <w:rPr>
          <w:rFonts w:ascii="Garamond" w:hAnsi="Garamond"/>
        </w:rPr>
        <w:t>Jane Farrington</w:t>
      </w:r>
    </w:p>
    <w:p w14:paraId="5F2A6F33" w14:textId="77777777" w:rsidR="00AE6194" w:rsidRDefault="00F833AE">
      <w:pPr>
        <w:pStyle w:val="Body"/>
        <w:rPr>
          <w:rFonts w:ascii="Garamond" w:eastAsia="Garamond" w:hAnsi="Garamond" w:cs="Garamond"/>
        </w:rPr>
      </w:pPr>
      <w:r>
        <w:rPr>
          <w:rFonts w:ascii="Garamond" w:hAnsi="Garamond"/>
        </w:rPr>
        <w:t>South End neighbor and Mom to 3 boys</w:t>
      </w:r>
      <w:r>
        <w:rPr>
          <w:rFonts w:ascii="Arial Unicode MS" w:hAnsi="Arial Unicode MS"/>
        </w:rPr>
        <w:br/>
      </w:r>
      <w:r>
        <w:rPr>
          <w:rFonts w:ascii="Garamond" w:hAnsi="Garamond"/>
        </w:rPr>
        <w:t>President, Neighborhood Parents for the Hurley School</w:t>
      </w:r>
    </w:p>
    <w:p w14:paraId="79F8ECC9" w14:textId="77777777" w:rsidR="00AE6194" w:rsidRDefault="00AF75D7">
      <w:pPr>
        <w:pStyle w:val="Body"/>
        <w:rPr>
          <w:rFonts w:ascii="Garamond" w:eastAsia="Garamond" w:hAnsi="Garamond" w:cs="Garamond"/>
        </w:rPr>
      </w:pPr>
      <w:hyperlink r:id="rId7" w:history="1">
        <w:r w:rsidR="00F833AE">
          <w:rPr>
            <w:rStyle w:val="Hyperlink0"/>
            <w:rFonts w:ascii="Garamond" w:hAnsi="Garamond"/>
          </w:rPr>
          <w:t>janeewalk@aol.com</w:t>
        </w:r>
      </w:hyperlink>
    </w:p>
    <w:p w14:paraId="5DA0E57C" w14:textId="77777777" w:rsidR="00AE6194" w:rsidRDefault="00AE6194">
      <w:pPr>
        <w:pStyle w:val="Body"/>
        <w:rPr>
          <w:rFonts w:ascii="Garamond" w:eastAsia="Garamond" w:hAnsi="Garamond" w:cs="Garamond"/>
        </w:rPr>
      </w:pPr>
    </w:p>
    <w:p w14:paraId="0090B9AA" w14:textId="77777777" w:rsidR="00AE6194" w:rsidRDefault="00F833AE">
      <w:pPr>
        <w:pStyle w:val="Body"/>
        <w:rPr>
          <w:rFonts w:ascii="Garamond" w:eastAsia="Garamond" w:hAnsi="Garamond" w:cs="Garamond"/>
          <w:i/>
          <w:iCs/>
        </w:rPr>
      </w:pPr>
      <w:r>
        <w:rPr>
          <w:rFonts w:ascii="Garamond" w:hAnsi="Garamond"/>
          <w:i/>
          <w:iCs/>
        </w:rPr>
        <w:t xml:space="preserve">The Hurley School is an academically rigorous dual-language immersion Tier 1 school and a model of urban integrated public education, yet 70% of our students live in </w:t>
      </w:r>
      <w:r>
        <w:rPr>
          <w:rFonts w:ascii="Garamond" w:hAnsi="Garamond"/>
        </w:rPr>
        <w:t>high poverty</w:t>
      </w:r>
      <w:r>
        <w:rPr>
          <w:rFonts w:ascii="Garamond" w:hAnsi="Garamond"/>
          <w:i/>
          <w:iCs/>
        </w:rPr>
        <w:t xml:space="preserve">. </w:t>
      </w:r>
    </w:p>
    <w:p w14:paraId="4B2F6CA6" w14:textId="77777777" w:rsidR="00AE6194" w:rsidRDefault="00AE6194">
      <w:pPr>
        <w:pStyle w:val="Body"/>
        <w:rPr>
          <w:rFonts w:ascii="Garamond" w:eastAsia="Garamond" w:hAnsi="Garamond" w:cs="Garamond"/>
          <w:i/>
          <w:iCs/>
        </w:rPr>
      </w:pPr>
    </w:p>
    <w:p w14:paraId="7567F77E" w14:textId="77777777" w:rsidR="00AE6194" w:rsidRDefault="00F833AE">
      <w:pPr>
        <w:pStyle w:val="Body"/>
        <w:rPr>
          <w:rFonts w:ascii="Garamond" w:eastAsia="Garamond" w:hAnsi="Garamond" w:cs="Garamond"/>
          <w:i/>
          <w:iCs/>
        </w:rPr>
      </w:pPr>
      <w:r>
        <w:rPr>
          <w:rFonts w:ascii="Garamond" w:hAnsi="Garamond"/>
          <w:i/>
          <w:iCs/>
        </w:rPr>
        <w:t>The Hurley School would not be where it is today without the support of the community and the work that NPHS does. Money raised provides opportunities for reading interventions, improves school facilities, and supports the arts, extracurricular programs, and the STEM curriculum.</w:t>
      </w:r>
    </w:p>
    <w:p w14:paraId="308E8440" w14:textId="77777777" w:rsidR="00AE6194" w:rsidRDefault="00AE6194">
      <w:pPr>
        <w:pStyle w:val="Body"/>
        <w:rPr>
          <w:rFonts w:ascii="Garamond" w:eastAsia="Garamond" w:hAnsi="Garamond" w:cs="Garamond"/>
          <w:i/>
          <w:iCs/>
        </w:rPr>
      </w:pPr>
    </w:p>
    <w:p w14:paraId="66745F3E" w14:textId="77777777" w:rsidR="00AE6194" w:rsidRDefault="00F833AE">
      <w:pPr>
        <w:pStyle w:val="Body"/>
        <w:rPr>
          <w:rFonts w:ascii="Garamond" w:eastAsia="Garamond" w:hAnsi="Garamond" w:cs="Garamond"/>
          <w:i/>
          <w:iCs/>
        </w:rPr>
      </w:pPr>
      <w:r>
        <w:rPr>
          <w:rFonts w:ascii="Garamond" w:hAnsi="Garamond"/>
          <w:i/>
          <w:iCs/>
        </w:rPr>
        <w:t>NPHS is a registered non-profit organization under Internal Revenue Code section 501(c)3, and as such, the cash value of all donations is tax deductible.  Our tax ID number is 20-5196270</w:t>
      </w:r>
    </w:p>
    <w:p w14:paraId="1976BF1E" w14:textId="77777777" w:rsidR="00AE6194" w:rsidRDefault="00AE6194">
      <w:pPr>
        <w:rPr>
          <w:rFonts w:eastAsia="Times New Roman"/>
          <w:color w:val="000000"/>
          <w:sz w:val="18"/>
          <w:szCs w:val="18"/>
          <w:u w:color="000000"/>
        </w:rPr>
      </w:pPr>
    </w:p>
    <w:p w14:paraId="7B8EA375" w14:textId="77777777" w:rsidR="00AE6194" w:rsidRDefault="00AE6194">
      <w:pPr>
        <w:rPr>
          <w:rFonts w:eastAsia="Times New Roman"/>
          <w:color w:val="000000"/>
          <w:sz w:val="18"/>
          <w:szCs w:val="18"/>
          <w:u w:color="000000"/>
        </w:rPr>
      </w:pPr>
    </w:p>
    <w:p w14:paraId="2A21BD3C" w14:textId="77777777" w:rsidR="00AE6194" w:rsidRDefault="00AE6194">
      <w:pPr>
        <w:rPr>
          <w:rFonts w:eastAsia="Times New Roman"/>
          <w:color w:val="000000"/>
          <w:sz w:val="18"/>
          <w:szCs w:val="18"/>
          <w:u w:color="000000"/>
        </w:rPr>
      </w:pPr>
    </w:p>
    <w:p w14:paraId="6B6578D7" w14:textId="77777777" w:rsidR="00AE6194" w:rsidRDefault="00AE6194">
      <w:pPr>
        <w:rPr>
          <w:rFonts w:eastAsia="Times New Roman"/>
          <w:color w:val="000000"/>
          <w:sz w:val="18"/>
          <w:szCs w:val="18"/>
          <w:u w:color="000000"/>
        </w:rPr>
      </w:pPr>
    </w:p>
    <w:p w14:paraId="2ED9CC57" w14:textId="77777777" w:rsidR="00AE6194" w:rsidRDefault="00F833AE">
      <w:pPr>
        <w:rPr>
          <w:rFonts w:ascii="P22 DaddyO Square" w:eastAsia="P22 DaddyO Square" w:hAnsi="P22 DaddyO Square" w:cs="P22 DaddyO Square"/>
          <w:color w:val="01A9DD"/>
          <w:sz w:val="18"/>
          <w:szCs w:val="18"/>
          <w:u w:color="01A9DD"/>
        </w:rPr>
      </w:pPr>
      <w:r>
        <w:rPr>
          <w:rFonts w:ascii="P22 DaddyO Square" w:eastAsia="P22 DaddyO Square" w:hAnsi="P22 DaddyO Square" w:cs="P22 DaddyO Square"/>
          <w:noProof/>
          <w:color w:val="01A9DD"/>
          <w:sz w:val="18"/>
          <w:szCs w:val="18"/>
          <w:u w:color="01A9DD"/>
        </w:rPr>
        <w:drawing>
          <wp:inline distT="0" distB="0" distL="0" distR="0" wp14:anchorId="7E7B8BE7" wp14:editId="64B31C98">
            <wp:extent cx="1257300" cy="136676"/>
            <wp:effectExtent l="0" t="0" r="0" b="0"/>
            <wp:docPr id="1073741826" name="officeArt object" descr="sidebar-club-tropicaliente"/>
            <wp:cNvGraphicFramePr/>
            <a:graphic xmlns:a="http://schemas.openxmlformats.org/drawingml/2006/main">
              <a:graphicData uri="http://schemas.openxmlformats.org/drawingml/2006/picture">
                <pic:pic xmlns:pic="http://schemas.openxmlformats.org/drawingml/2006/picture">
                  <pic:nvPicPr>
                    <pic:cNvPr id="1073741826" name="sidebar-club-tropicaliente" descr="sidebar-club-tropicaliente"/>
                    <pic:cNvPicPr>
                      <a:picLocks noChangeAspect="1"/>
                    </pic:cNvPicPr>
                  </pic:nvPicPr>
                  <pic:blipFill>
                    <a:blip r:embed="rId8">
                      <a:extLst/>
                    </a:blip>
                    <a:stretch>
                      <a:fillRect/>
                    </a:stretch>
                  </pic:blipFill>
                  <pic:spPr>
                    <a:xfrm>
                      <a:off x="0" y="0"/>
                      <a:ext cx="1257300" cy="136676"/>
                    </a:xfrm>
                    <a:prstGeom prst="rect">
                      <a:avLst/>
                    </a:prstGeom>
                    <a:ln w="12700" cap="flat">
                      <a:noFill/>
                      <a:miter lim="400000"/>
                    </a:ln>
                    <a:effectLst/>
                  </pic:spPr>
                </pic:pic>
              </a:graphicData>
            </a:graphic>
          </wp:inline>
        </w:drawing>
      </w:r>
    </w:p>
    <w:p w14:paraId="7480DF5F" w14:textId="77777777" w:rsidR="00AE6194" w:rsidRDefault="00F833AE">
      <w:pPr>
        <w:widowControl w:val="0"/>
        <w:spacing w:line="266" w:lineRule="atLeast"/>
        <w:rPr>
          <w:rFonts w:ascii="Garamond Premr Pro" w:eastAsia="Garamond Premr Pro" w:hAnsi="Garamond Premr Pro" w:cs="Garamond Premr Pro"/>
          <w:color w:val="000000"/>
          <w:sz w:val="18"/>
          <w:szCs w:val="18"/>
          <w:u w:color="000000"/>
        </w:rPr>
      </w:pPr>
      <w:r>
        <w:rPr>
          <w:rFonts w:ascii="Garamond Premr Pro" w:eastAsia="Garamond Premr Pro" w:hAnsi="Garamond Premr Pro" w:cs="Garamond Premr Pro"/>
          <w:color w:val="000000"/>
          <w:sz w:val="18"/>
          <w:szCs w:val="18"/>
          <w:u w:color="000000"/>
        </w:rPr>
        <w:t xml:space="preserve">May 18, 2018 </w:t>
      </w:r>
      <w:r>
        <w:rPr>
          <w:rFonts w:ascii="Garamond Premr Pro" w:eastAsia="Garamond Premr Pro" w:hAnsi="Garamond Premr Pro" w:cs="Garamond Premr Pro"/>
          <w:color w:val="000000"/>
          <w:sz w:val="18"/>
          <w:szCs w:val="18"/>
          <w:u w:color="000000"/>
        </w:rPr>
        <w:br/>
        <w:t xml:space="preserve">Benjamin Franklin Institute </w:t>
      </w:r>
    </w:p>
    <w:p w14:paraId="0F064171" w14:textId="77777777" w:rsidR="00AE6194" w:rsidRDefault="00AE6194">
      <w:pPr>
        <w:pStyle w:val="Default"/>
        <w:widowControl w:val="0"/>
        <w:rPr>
          <w:rFonts w:ascii="Cambria Math" w:eastAsia="Cambria Math" w:hAnsi="Cambria Math" w:cs="Cambria Math"/>
          <w:color w:val="F88D29"/>
          <w:sz w:val="24"/>
          <w:szCs w:val="24"/>
          <w:u w:color="F88D29"/>
        </w:rPr>
      </w:pPr>
    </w:p>
    <w:p w14:paraId="7E093E53"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P22 DaddyO Square" w:eastAsia="P22 DaddyO Square" w:hAnsi="P22 DaddyO Square" w:cs="P22 DaddyO Square"/>
          <w:noProof/>
          <w:color w:val="F88D29"/>
          <w:sz w:val="24"/>
          <w:szCs w:val="24"/>
          <w:u w:color="F88D29"/>
        </w:rPr>
        <w:drawing>
          <wp:inline distT="0" distB="0" distL="0" distR="0" wp14:anchorId="465CE0D7" wp14:editId="742A67FA">
            <wp:extent cx="922656" cy="162561"/>
            <wp:effectExtent l="0" t="0" r="0" b="0"/>
            <wp:docPr id="1073741827" name="officeArt object" descr="sidebar-nphs-board"/>
            <wp:cNvGraphicFramePr/>
            <a:graphic xmlns:a="http://schemas.openxmlformats.org/drawingml/2006/main">
              <a:graphicData uri="http://schemas.openxmlformats.org/drawingml/2006/picture">
                <pic:pic xmlns:pic="http://schemas.openxmlformats.org/drawingml/2006/picture">
                  <pic:nvPicPr>
                    <pic:cNvPr id="1073741827" name="sidebar-nphs-board" descr="sidebar-nphs-board"/>
                    <pic:cNvPicPr>
                      <a:picLocks noChangeAspect="1"/>
                    </pic:cNvPicPr>
                  </pic:nvPicPr>
                  <pic:blipFill>
                    <a:blip r:embed="rId9">
                      <a:extLst/>
                    </a:blip>
                    <a:stretch>
                      <a:fillRect/>
                    </a:stretch>
                  </pic:blipFill>
                  <pic:spPr>
                    <a:xfrm>
                      <a:off x="0" y="0"/>
                      <a:ext cx="922656" cy="162561"/>
                    </a:xfrm>
                    <a:prstGeom prst="rect">
                      <a:avLst/>
                    </a:prstGeom>
                    <a:ln w="12700" cap="flat">
                      <a:noFill/>
                      <a:miter lim="400000"/>
                    </a:ln>
                    <a:effectLst/>
                  </pic:spPr>
                </pic:pic>
              </a:graphicData>
            </a:graphic>
          </wp:inline>
        </w:drawing>
      </w:r>
      <w:r>
        <w:rPr>
          <w:rFonts w:ascii="Garamond Premr Pro" w:eastAsia="Garamond Premr Pro" w:hAnsi="Garamond Premr Pro" w:cs="Garamond Premr Pro"/>
          <w:i/>
          <w:iCs/>
          <w:sz w:val="20"/>
          <w:szCs w:val="20"/>
          <w:u w:color="000000"/>
        </w:rPr>
        <w:t xml:space="preserve"> </w:t>
      </w:r>
    </w:p>
    <w:p w14:paraId="43A8F1C9"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Jane Farrington</w:t>
      </w:r>
    </w:p>
    <w:p w14:paraId="43507AC5"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 xml:space="preserve">  President</w:t>
      </w:r>
    </w:p>
    <w:p w14:paraId="0182ADBD"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Alicia Erickson</w:t>
      </w:r>
    </w:p>
    <w:p w14:paraId="0D4FDACB" w14:textId="77777777" w:rsidR="00AE6194" w:rsidRDefault="00F833AE">
      <w:pPr>
        <w:pStyle w:val="Default"/>
        <w:widowControl w:val="0"/>
        <w:spacing w:line="240" w:lineRule="atLeast"/>
        <w:rPr>
          <w:rFonts w:ascii="Cambria Math" w:eastAsia="Cambria Math" w:hAnsi="Cambria Math" w:cs="Cambria Math"/>
          <w:sz w:val="24"/>
          <w:szCs w:val="24"/>
          <w:u w:color="000000"/>
        </w:rPr>
      </w:pPr>
      <w:r>
        <w:rPr>
          <w:rFonts w:ascii="Garamond Premr Pro" w:eastAsia="Garamond Premr Pro" w:hAnsi="Garamond Premr Pro" w:cs="Garamond Premr Pro"/>
          <w:i/>
          <w:iCs/>
          <w:sz w:val="18"/>
          <w:szCs w:val="18"/>
          <w:u w:color="000000"/>
        </w:rPr>
        <w:t xml:space="preserve"> Vice President</w:t>
      </w:r>
    </w:p>
    <w:p w14:paraId="4B895AE3"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Isabelle Demyttenaere</w:t>
      </w:r>
    </w:p>
    <w:p w14:paraId="6F70A432"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 xml:space="preserve">  Treasurer</w:t>
      </w:r>
    </w:p>
    <w:p w14:paraId="4F57FFB5"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Andrea Cinnamond</w:t>
      </w:r>
    </w:p>
    <w:p w14:paraId="7DF9B22B" w14:textId="77777777" w:rsidR="00AE6194" w:rsidRDefault="00F833AE">
      <w:pPr>
        <w:pStyle w:val="Default"/>
        <w:widowControl w:val="0"/>
        <w:spacing w:line="240" w:lineRule="atLeast"/>
        <w:rPr>
          <w:rFonts w:ascii="Cambria Math" w:eastAsia="Cambria Math" w:hAnsi="Cambria Math" w:cs="Cambria Math"/>
          <w:sz w:val="24"/>
          <w:szCs w:val="24"/>
          <w:u w:color="000000"/>
        </w:rPr>
      </w:pPr>
      <w:r>
        <w:rPr>
          <w:rFonts w:ascii="Garamond Premr Pro" w:eastAsia="Garamond Premr Pro" w:hAnsi="Garamond Premr Pro" w:cs="Garamond Premr Pro"/>
          <w:i/>
          <w:iCs/>
          <w:sz w:val="18"/>
          <w:szCs w:val="18"/>
          <w:u w:color="000000"/>
        </w:rPr>
        <w:t xml:space="preserve">  Secretary</w:t>
      </w:r>
    </w:p>
    <w:p w14:paraId="6F351FA4" w14:textId="77777777" w:rsidR="00AE6194" w:rsidRDefault="00F833AE">
      <w:pPr>
        <w:widowControl w:val="0"/>
        <w:spacing w:before="180" w:after="60" w:line="266" w:lineRule="atLeast"/>
        <w:rPr>
          <w:rFonts w:ascii="Garamond Premr Pro" w:eastAsia="Garamond Premr Pro" w:hAnsi="Garamond Premr Pro" w:cs="Garamond Premr Pro"/>
          <w:i/>
          <w:iCs/>
          <w:color w:val="000000"/>
          <w:sz w:val="18"/>
          <w:szCs w:val="18"/>
          <w:u w:color="000000"/>
        </w:rPr>
      </w:pPr>
      <w:r>
        <w:rPr>
          <w:rFonts w:ascii="P22 DaddyO Square" w:eastAsia="P22 DaddyO Square" w:hAnsi="P22 DaddyO Square" w:cs="P22 DaddyO Square"/>
          <w:noProof/>
          <w:color w:val="F88D29"/>
          <w:u w:color="F88D29"/>
        </w:rPr>
        <w:drawing>
          <wp:inline distT="0" distB="0" distL="0" distR="0" wp14:anchorId="19E3D3CA" wp14:editId="5440AA7F">
            <wp:extent cx="1257300" cy="142875"/>
            <wp:effectExtent l="0" t="0" r="0" b="0"/>
            <wp:docPr id="1073741828" name="officeArt object" descr="sidebar-benefit-committee"/>
            <wp:cNvGraphicFramePr/>
            <a:graphic xmlns:a="http://schemas.openxmlformats.org/drawingml/2006/main">
              <a:graphicData uri="http://schemas.openxmlformats.org/drawingml/2006/picture">
                <pic:pic xmlns:pic="http://schemas.openxmlformats.org/drawingml/2006/picture">
                  <pic:nvPicPr>
                    <pic:cNvPr id="1073741828" name="sidebar-benefit-committee" descr="sidebar-benefit-committee"/>
                    <pic:cNvPicPr>
                      <a:picLocks noChangeAspect="1"/>
                    </pic:cNvPicPr>
                  </pic:nvPicPr>
                  <pic:blipFill>
                    <a:blip r:embed="rId10">
                      <a:extLst/>
                    </a:blip>
                    <a:stretch>
                      <a:fillRect/>
                    </a:stretch>
                  </pic:blipFill>
                  <pic:spPr>
                    <a:xfrm>
                      <a:off x="0" y="0"/>
                      <a:ext cx="1257300" cy="142875"/>
                    </a:xfrm>
                    <a:prstGeom prst="rect">
                      <a:avLst/>
                    </a:prstGeom>
                    <a:ln w="12700" cap="flat">
                      <a:noFill/>
                      <a:miter lim="400000"/>
                    </a:ln>
                    <a:effectLst/>
                  </pic:spPr>
                </pic:pic>
              </a:graphicData>
            </a:graphic>
          </wp:inline>
        </w:drawing>
      </w:r>
    </w:p>
    <w:p w14:paraId="640BD8E0"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 xml:space="preserve">Monica Cantelli </w:t>
      </w:r>
    </w:p>
    <w:p w14:paraId="358C04C8"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Amy d’Ablemont-Burnes</w:t>
      </w:r>
    </w:p>
    <w:p w14:paraId="57A04CB7"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 xml:space="preserve">Isabelle Demyttenaere </w:t>
      </w:r>
    </w:p>
    <w:p w14:paraId="3BABDD13"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Alicia Erickson</w:t>
      </w:r>
    </w:p>
    <w:p w14:paraId="4B4CFE83"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Jane Farrington</w:t>
      </w:r>
    </w:p>
    <w:p w14:paraId="63CCD4E9"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Luigi Audia</w:t>
      </w:r>
    </w:p>
    <w:p w14:paraId="4410C902"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Frances Blair</w:t>
      </w:r>
    </w:p>
    <w:p w14:paraId="52FC2DD0"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Noel Blair</w:t>
      </w:r>
    </w:p>
    <w:p w14:paraId="2F766778"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Kim Chan</w:t>
      </w:r>
    </w:p>
    <w:p w14:paraId="6C6C3770"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Isabelle Chase</w:t>
      </w:r>
    </w:p>
    <w:p w14:paraId="0E97C385"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Sarah Christensen</w:t>
      </w:r>
    </w:p>
    <w:p w14:paraId="6F34744B" w14:textId="77777777" w:rsidR="00AE6194" w:rsidRPr="002D4E6B" w:rsidRDefault="00F833AE">
      <w:pPr>
        <w:pStyle w:val="Default"/>
        <w:widowControl w:val="0"/>
        <w:spacing w:line="240" w:lineRule="atLeast"/>
        <w:rPr>
          <w:rFonts w:ascii="Garamond Premr Pro" w:eastAsia="Garamond Premr Pro" w:hAnsi="Garamond Premr Pro" w:cs="Garamond Premr Pro"/>
          <w:i/>
          <w:iCs/>
          <w:sz w:val="18"/>
          <w:szCs w:val="18"/>
          <w:u w:color="000000"/>
          <w:lang w:val="es-ES"/>
        </w:rPr>
      </w:pPr>
      <w:r w:rsidRPr="002D4E6B">
        <w:rPr>
          <w:rFonts w:ascii="Garamond Premr Pro" w:eastAsia="Garamond Premr Pro" w:hAnsi="Garamond Premr Pro" w:cs="Garamond Premr Pro"/>
          <w:i/>
          <w:iCs/>
          <w:sz w:val="18"/>
          <w:szCs w:val="18"/>
          <w:u w:color="000000"/>
          <w:lang w:val="es-ES"/>
        </w:rPr>
        <w:t>Andrea Cinnamond</w:t>
      </w:r>
    </w:p>
    <w:p w14:paraId="4A5E5D2D" w14:textId="77777777" w:rsidR="00AE6194" w:rsidRPr="002D4E6B" w:rsidRDefault="00F833AE">
      <w:pPr>
        <w:pStyle w:val="Default"/>
        <w:widowControl w:val="0"/>
        <w:spacing w:line="240" w:lineRule="atLeast"/>
        <w:rPr>
          <w:rFonts w:ascii="Garamond Premr Pro" w:eastAsia="Garamond Premr Pro" w:hAnsi="Garamond Premr Pro" w:cs="Garamond Premr Pro"/>
          <w:i/>
          <w:iCs/>
          <w:sz w:val="18"/>
          <w:szCs w:val="18"/>
          <w:u w:color="000000"/>
          <w:lang w:val="es-ES"/>
        </w:rPr>
      </w:pPr>
      <w:r w:rsidRPr="002D4E6B">
        <w:rPr>
          <w:rFonts w:ascii="Garamond Premr Pro" w:eastAsia="Garamond Premr Pro" w:hAnsi="Garamond Premr Pro" w:cs="Garamond Premr Pro"/>
          <w:i/>
          <w:iCs/>
          <w:sz w:val="18"/>
          <w:szCs w:val="18"/>
          <w:u w:color="000000"/>
          <w:lang w:val="es-ES"/>
        </w:rPr>
        <w:t>Karen Gonzalez</w:t>
      </w:r>
    </w:p>
    <w:p w14:paraId="212971F9" w14:textId="77777777" w:rsidR="00AE6194" w:rsidRPr="002D4E6B" w:rsidRDefault="00F833AE">
      <w:pPr>
        <w:pStyle w:val="Default"/>
        <w:widowControl w:val="0"/>
        <w:spacing w:line="240" w:lineRule="atLeast"/>
        <w:rPr>
          <w:rFonts w:ascii="Garamond Premr Pro" w:eastAsia="Garamond Premr Pro" w:hAnsi="Garamond Premr Pro" w:cs="Garamond Premr Pro"/>
          <w:i/>
          <w:iCs/>
          <w:sz w:val="18"/>
          <w:szCs w:val="18"/>
          <w:u w:color="000000"/>
          <w:lang w:val="es-ES"/>
        </w:rPr>
      </w:pPr>
      <w:r w:rsidRPr="002D4E6B">
        <w:rPr>
          <w:rFonts w:ascii="Garamond Premr Pro" w:eastAsia="Garamond Premr Pro" w:hAnsi="Garamond Premr Pro" w:cs="Garamond Premr Pro"/>
          <w:i/>
          <w:iCs/>
          <w:sz w:val="18"/>
          <w:szCs w:val="18"/>
          <w:u w:color="000000"/>
          <w:lang w:val="es-ES"/>
        </w:rPr>
        <w:t>Liz MacDonald</w:t>
      </w:r>
    </w:p>
    <w:p w14:paraId="4E062324" w14:textId="77777777" w:rsidR="00AE6194" w:rsidRPr="002D4E6B" w:rsidRDefault="00F833AE">
      <w:pPr>
        <w:pStyle w:val="Default"/>
        <w:widowControl w:val="0"/>
        <w:spacing w:line="240" w:lineRule="atLeast"/>
        <w:rPr>
          <w:rFonts w:ascii="Garamond Premr Pro" w:eastAsia="Garamond Premr Pro" w:hAnsi="Garamond Premr Pro" w:cs="Garamond Premr Pro"/>
          <w:i/>
          <w:iCs/>
          <w:sz w:val="18"/>
          <w:szCs w:val="18"/>
          <w:u w:color="000000"/>
          <w:lang w:val="es-ES"/>
        </w:rPr>
      </w:pPr>
      <w:r w:rsidRPr="002D4E6B">
        <w:rPr>
          <w:rFonts w:ascii="Garamond Premr Pro" w:eastAsia="Garamond Premr Pro" w:hAnsi="Garamond Premr Pro" w:cs="Garamond Premr Pro"/>
          <w:i/>
          <w:iCs/>
          <w:sz w:val="18"/>
          <w:szCs w:val="18"/>
          <w:u w:color="000000"/>
          <w:lang w:val="es-ES"/>
        </w:rPr>
        <w:t>Avida Michaud</w:t>
      </w:r>
    </w:p>
    <w:p w14:paraId="5C7EF312"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Mark Michaud</w:t>
      </w:r>
    </w:p>
    <w:p w14:paraId="0D3FCEF6"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Emily Nelson</w:t>
      </w:r>
    </w:p>
    <w:p w14:paraId="63F3698A"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Jon Olinto</w:t>
      </w:r>
    </w:p>
    <w:p w14:paraId="0C24B97D"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lang w:val="es-ES_tradnl"/>
        </w:rPr>
      </w:pPr>
      <w:r>
        <w:rPr>
          <w:rFonts w:ascii="Garamond Premr Pro" w:eastAsia="Garamond Premr Pro" w:hAnsi="Garamond Premr Pro" w:cs="Garamond Premr Pro"/>
          <w:i/>
          <w:iCs/>
          <w:sz w:val="18"/>
          <w:szCs w:val="18"/>
          <w:u w:color="000000"/>
          <w:lang w:val="es-ES_tradnl"/>
        </w:rPr>
        <w:t>Melanie Olinto</w:t>
      </w:r>
    </w:p>
    <w:p w14:paraId="77ECA887"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lang w:val="es-ES_tradnl"/>
        </w:rPr>
      </w:pPr>
      <w:r>
        <w:rPr>
          <w:rFonts w:ascii="Garamond Premr Pro" w:eastAsia="Garamond Premr Pro" w:hAnsi="Garamond Premr Pro" w:cs="Garamond Premr Pro"/>
          <w:i/>
          <w:iCs/>
          <w:sz w:val="18"/>
          <w:szCs w:val="18"/>
          <w:u w:color="000000"/>
          <w:lang w:val="es-ES_tradnl"/>
        </w:rPr>
        <w:t>Nicolas Oreskovic</w:t>
      </w:r>
    </w:p>
    <w:p w14:paraId="4D0A451E" w14:textId="77777777" w:rsidR="00AE6194" w:rsidRPr="002D4E6B" w:rsidRDefault="00F833AE">
      <w:pPr>
        <w:pStyle w:val="Default"/>
        <w:widowControl w:val="0"/>
        <w:spacing w:line="240" w:lineRule="atLeast"/>
        <w:rPr>
          <w:rFonts w:ascii="Garamond Premr Pro" w:eastAsia="Garamond Premr Pro" w:hAnsi="Garamond Premr Pro" w:cs="Garamond Premr Pro"/>
          <w:i/>
          <w:iCs/>
          <w:sz w:val="18"/>
          <w:szCs w:val="18"/>
          <w:u w:color="000000"/>
          <w:lang w:val="es-ES"/>
        </w:rPr>
      </w:pPr>
      <w:r w:rsidRPr="002D4E6B">
        <w:rPr>
          <w:rFonts w:ascii="Garamond Premr Pro" w:eastAsia="Garamond Premr Pro" w:hAnsi="Garamond Premr Pro" w:cs="Garamond Premr Pro"/>
          <w:i/>
          <w:iCs/>
          <w:sz w:val="18"/>
          <w:szCs w:val="18"/>
          <w:u w:color="000000"/>
          <w:lang w:val="es-ES"/>
        </w:rPr>
        <w:t>Barbara Rodriguez</w:t>
      </w:r>
    </w:p>
    <w:p w14:paraId="1E0A7654" w14:textId="77777777" w:rsidR="00AE6194" w:rsidRDefault="00F833AE">
      <w:pPr>
        <w:pStyle w:val="Default"/>
        <w:widowControl w:val="0"/>
        <w:spacing w:line="240" w:lineRule="atLeast"/>
        <w:rPr>
          <w:rFonts w:ascii="Garamond Premr Pro" w:eastAsia="Garamond Premr Pro" w:hAnsi="Garamond Premr Pro" w:cs="Garamond Premr Pro"/>
          <w:i/>
          <w:iCs/>
          <w:sz w:val="18"/>
          <w:szCs w:val="18"/>
          <w:u w:color="000000"/>
        </w:rPr>
      </w:pPr>
      <w:r>
        <w:rPr>
          <w:rFonts w:ascii="Garamond Premr Pro" w:eastAsia="Garamond Premr Pro" w:hAnsi="Garamond Premr Pro" w:cs="Garamond Premr Pro"/>
          <w:i/>
          <w:iCs/>
          <w:sz w:val="18"/>
          <w:szCs w:val="18"/>
          <w:u w:color="000000"/>
        </w:rPr>
        <w:t>Chris Sullivan</w:t>
      </w:r>
    </w:p>
    <w:p w14:paraId="126A339C" w14:textId="77777777" w:rsidR="00AE6194" w:rsidRDefault="00F833AE">
      <w:pPr>
        <w:pStyle w:val="Default"/>
        <w:widowControl w:val="0"/>
        <w:spacing w:line="240" w:lineRule="atLeast"/>
        <w:rPr>
          <w:rFonts w:ascii="Cambria Math" w:eastAsia="Cambria Math" w:hAnsi="Cambria Math" w:cs="Cambria Math"/>
          <w:sz w:val="24"/>
          <w:szCs w:val="24"/>
          <w:u w:color="000000"/>
        </w:rPr>
      </w:pPr>
      <w:r>
        <w:rPr>
          <w:rFonts w:ascii="Garamond Premr Pro" w:eastAsia="Garamond Premr Pro" w:hAnsi="Garamond Premr Pro" w:cs="Garamond Premr Pro"/>
          <w:i/>
          <w:iCs/>
          <w:sz w:val="18"/>
          <w:szCs w:val="18"/>
          <w:u w:color="000000"/>
        </w:rPr>
        <w:t>Matt Waldrip</w:t>
      </w:r>
    </w:p>
    <w:p w14:paraId="0F4A98E7" w14:textId="77777777" w:rsidR="00AE6194" w:rsidRDefault="00AE6194">
      <w:pPr>
        <w:pStyle w:val="Default"/>
        <w:widowControl w:val="0"/>
        <w:spacing w:line="240" w:lineRule="atLeast"/>
        <w:rPr>
          <w:rFonts w:ascii="Garamond Premr Pro" w:eastAsia="Garamond Premr Pro" w:hAnsi="Garamond Premr Pro" w:cs="Garamond Premr Pro"/>
          <w:i/>
          <w:iCs/>
          <w:sz w:val="20"/>
          <w:szCs w:val="20"/>
          <w:u w:color="000000"/>
        </w:rPr>
      </w:pPr>
    </w:p>
    <w:p w14:paraId="3BD8965B" w14:textId="77777777" w:rsidR="00AE6194" w:rsidRDefault="00F833AE">
      <w:pPr>
        <w:widowControl w:val="0"/>
        <w:spacing w:line="146" w:lineRule="atLeast"/>
        <w:sectPr w:rsidR="00AE6194">
          <w:headerReference w:type="default" r:id="rId11"/>
          <w:footerReference w:type="default" r:id="rId12"/>
          <w:pgSz w:w="12240" w:h="15840"/>
          <w:pgMar w:top="1440" w:right="1440" w:bottom="1440" w:left="1440" w:header="720" w:footer="864" w:gutter="0"/>
          <w:cols w:num="2" w:space="720" w:equalWidth="0">
            <w:col w:w="6853" w:space="669"/>
            <w:col w:w="1839" w:space="0"/>
          </w:cols>
        </w:sectPr>
      </w:pPr>
      <w:r>
        <w:rPr>
          <w:rFonts w:ascii="Garamond Premr Pro" w:eastAsia="Garamond Premr Pro" w:hAnsi="Garamond Premr Pro" w:cs="Garamond Premr Pro"/>
          <w:color w:val="000000"/>
          <w:sz w:val="18"/>
          <w:szCs w:val="18"/>
          <w:u w:color="000000"/>
        </w:rPr>
        <w:br w:type="page"/>
      </w:r>
    </w:p>
    <w:p w14:paraId="7F0D02FD" w14:textId="77777777" w:rsidR="00AE6194" w:rsidRDefault="00AE6194">
      <w:pPr>
        <w:tabs>
          <w:tab w:val="left" w:pos="720"/>
        </w:tabs>
        <w:spacing w:before="120" w:line="240" w:lineRule="exact"/>
        <w:rPr>
          <w:rFonts w:ascii="Cambria" w:eastAsia="Cambria" w:hAnsi="Cambria" w:cs="Cambria"/>
          <w:color w:val="000000"/>
          <w:sz w:val="20"/>
          <w:szCs w:val="20"/>
          <w:u w:color="000000"/>
        </w:rPr>
      </w:pPr>
    </w:p>
    <w:p w14:paraId="31388D43" w14:textId="77777777" w:rsidR="00AE6194" w:rsidRDefault="00F833AE">
      <w:pPr>
        <w:tabs>
          <w:tab w:val="left" w:pos="720"/>
        </w:tabs>
        <w:spacing w:before="120" w:line="240" w:lineRule="exact"/>
        <w:rPr>
          <w:rFonts w:ascii="P22 DaddyO Square" w:eastAsia="P22 DaddyO Square" w:hAnsi="P22 DaddyO Square" w:cs="P22 DaddyO Square"/>
          <w:color w:val="000000"/>
          <w:sz w:val="36"/>
          <w:szCs w:val="36"/>
          <w:u w:color="000000"/>
        </w:rPr>
      </w:pPr>
      <w:r>
        <w:rPr>
          <w:rFonts w:ascii="P22 DaddyO Square" w:eastAsia="P22 DaddyO Square" w:hAnsi="P22 DaddyO Square" w:cs="P22 DaddyO Square"/>
          <w:noProof/>
          <w:color w:val="000000"/>
          <w:sz w:val="36"/>
          <w:szCs w:val="36"/>
          <w:u w:color="000000"/>
        </w:rPr>
        <w:drawing>
          <wp:inline distT="0" distB="0" distL="0" distR="0" wp14:anchorId="4FD9BA3B" wp14:editId="6ECA3914">
            <wp:extent cx="2384425" cy="256540"/>
            <wp:effectExtent l="0" t="0" r="0" b="0"/>
            <wp:docPr id="1073741829" name="officeArt object" descr="sponsor-benefits-header"/>
            <wp:cNvGraphicFramePr/>
            <a:graphic xmlns:a="http://schemas.openxmlformats.org/drawingml/2006/main">
              <a:graphicData uri="http://schemas.openxmlformats.org/drawingml/2006/picture">
                <pic:pic xmlns:pic="http://schemas.openxmlformats.org/drawingml/2006/picture">
                  <pic:nvPicPr>
                    <pic:cNvPr id="1073741829" name="sponsor-benefits-header" descr="sponsor-benefits-header"/>
                    <pic:cNvPicPr>
                      <a:picLocks noChangeAspect="1"/>
                    </pic:cNvPicPr>
                  </pic:nvPicPr>
                  <pic:blipFill>
                    <a:blip r:embed="rId13">
                      <a:extLst/>
                    </a:blip>
                    <a:stretch>
                      <a:fillRect/>
                    </a:stretch>
                  </pic:blipFill>
                  <pic:spPr>
                    <a:xfrm>
                      <a:off x="0" y="0"/>
                      <a:ext cx="2384425" cy="256540"/>
                    </a:xfrm>
                    <a:prstGeom prst="rect">
                      <a:avLst/>
                    </a:prstGeom>
                    <a:ln w="12700" cap="flat">
                      <a:noFill/>
                      <a:miter lim="400000"/>
                    </a:ln>
                    <a:effectLst/>
                  </pic:spPr>
                </pic:pic>
              </a:graphicData>
            </a:graphic>
          </wp:inline>
        </w:drawing>
      </w:r>
    </w:p>
    <w:p w14:paraId="619005CD" w14:textId="77777777" w:rsidR="00AE6194" w:rsidRDefault="00F833AE">
      <w:pPr>
        <w:tabs>
          <w:tab w:val="left" w:pos="720"/>
        </w:tabs>
        <w:spacing w:line="240" w:lineRule="exact"/>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 xml:space="preserve">Sponsors of ¡TropiCaliente! 2018 underwrite the event and thus provide critical funds to support the Hurley School. We will very gratefully acknowledge your generosity, promoting your business in the South End and greater Boston communities. </w:t>
      </w:r>
    </w:p>
    <w:p w14:paraId="6D3B67BB" w14:textId="77777777" w:rsidR="00AE6194" w:rsidRDefault="00AE6194">
      <w:pPr>
        <w:tabs>
          <w:tab w:val="left" w:pos="720"/>
        </w:tabs>
        <w:spacing w:line="240" w:lineRule="exact"/>
        <w:rPr>
          <w:rFonts w:ascii="Garamond Premr Pro" w:eastAsia="Garamond Premr Pro" w:hAnsi="Garamond Premr Pro" w:cs="Garamond Premr Pro"/>
          <w:color w:val="000000"/>
          <w:sz w:val="20"/>
          <w:szCs w:val="20"/>
          <w:u w:color="000000"/>
        </w:rPr>
      </w:pPr>
    </w:p>
    <w:p w14:paraId="1B075E1B" w14:textId="77777777" w:rsidR="00AE6194" w:rsidRDefault="00F833AE">
      <w:pPr>
        <w:pStyle w:val="Default"/>
        <w:pBdr>
          <w:top w:val="single" w:sz="12" w:space="0" w:color="F58120"/>
        </w:pBdr>
        <w:spacing w:before="240" w:line="240" w:lineRule="exact"/>
        <w:rPr>
          <w:rFonts w:ascii="P22 DaddyO Square" w:eastAsia="P22 DaddyO Square" w:hAnsi="P22 DaddyO Square" w:cs="P22 DaddyO Square"/>
          <w:sz w:val="36"/>
          <w:szCs w:val="36"/>
          <w:u w:color="000000"/>
        </w:rPr>
      </w:pPr>
      <w:r>
        <w:rPr>
          <w:rFonts w:ascii="P22 DaddyO Square" w:eastAsia="P22 DaddyO Square" w:hAnsi="P22 DaddyO Square" w:cs="P22 DaddyO Square"/>
          <w:noProof/>
          <w:sz w:val="36"/>
          <w:szCs w:val="36"/>
          <w:u w:color="000000"/>
        </w:rPr>
        <w:drawing>
          <wp:inline distT="0" distB="0" distL="0" distR="0" wp14:anchorId="5EFCB7B0" wp14:editId="201FCBDB">
            <wp:extent cx="4572000" cy="256540"/>
            <wp:effectExtent l="0" t="0" r="0" b="0"/>
            <wp:docPr id="1073741830" name="officeArt object" descr="latin-all-stars"/>
            <wp:cNvGraphicFramePr/>
            <a:graphic xmlns:a="http://schemas.openxmlformats.org/drawingml/2006/main">
              <a:graphicData uri="http://schemas.openxmlformats.org/drawingml/2006/picture">
                <pic:pic xmlns:pic="http://schemas.openxmlformats.org/drawingml/2006/picture">
                  <pic:nvPicPr>
                    <pic:cNvPr id="1073741830" name="latin-all-stars" descr="latin-all-stars"/>
                    <pic:cNvPicPr>
                      <a:picLocks noChangeAspect="1"/>
                    </pic:cNvPicPr>
                  </pic:nvPicPr>
                  <pic:blipFill>
                    <a:blip r:embed="rId14">
                      <a:extLst/>
                    </a:blip>
                    <a:stretch>
                      <a:fillRect/>
                    </a:stretch>
                  </pic:blipFill>
                  <pic:spPr>
                    <a:xfrm>
                      <a:off x="0" y="0"/>
                      <a:ext cx="4572000" cy="256540"/>
                    </a:xfrm>
                    <a:prstGeom prst="rect">
                      <a:avLst/>
                    </a:prstGeom>
                    <a:ln w="12700" cap="flat">
                      <a:noFill/>
                      <a:miter lim="400000"/>
                    </a:ln>
                    <a:effectLst/>
                  </pic:spPr>
                </pic:pic>
              </a:graphicData>
            </a:graphic>
          </wp:inline>
        </w:drawing>
      </w:r>
    </w:p>
    <w:p w14:paraId="04B1FE50"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All Tito Puente Sponsorship Benefits</w:t>
      </w:r>
    </w:p>
    <w:p w14:paraId="3B7607FF"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Recognized as lead sponsor prominently in all promotional materials</w:t>
      </w:r>
    </w:p>
    <w:p w14:paraId="3A1D9FAC"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 xml:space="preserve">Opportunity to speak at the event </w:t>
      </w:r>
    </w:p>
    <w:p w14:paraId="1D8361C1"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Credited as lead sponsor in press release</w:t>
      </w:r>
    </w:p>
    <w:p w14:paraId="5449DB8A"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Recognized as lead sponsor on posters &amp; invitation</w:t>
      </w:r>
    </w:p>
    <w:p w14:paraId="30782057"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Recognized on the new Hurley website as lead sponsor, in addition to the NPHS site</w:t>
      </w:r>
    </w:p>
    <w:p w14:paraId="0B7D6FF7"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Full-page color ad on inside cover of program book</w:t>
      </w:r>
    </w:p>
    <w:p w14:paraId="663D1FB5"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4 additional tickets (18 total) to the event on May 18</w:t>
      </w:r>
      <w:r>
        <w:rPr>
          <w:rFonts w:ascii="Garamond Premr Pro" w:eastAsia="Garamond Premr Pro" w:hAnsi="Garamond Premr Pro" w:cs="Garamond Premr Pro"/>
          <w:color w:val="000000"/>
          <w:sz w:val="20"/>
          <w:szCs w:val="20"/>
          <w:u w:color="000000"/>
          <w:vertAlign w:val="superscript"/>
        </w:rPr>
        <w:t>th</w:t>
      </w:r>
      <w:r>
        <w:rPr>
          <w:rFonts w:ascii="Garamond Premr Pro" w:eastAsia="Garamond Premr Pro" w:hAnsi="Garamond Premr Pro" w:cs="Garamond Premr Pro"/>
          <w:color w:val="000000"/>
          <w:sz w:val="20"/>
          <w:szCs w:val="20"/>
          <w:u w:color="000000"/>
        </w:rPr>
        <w:t xml:space="preserve"> </w:t>
      </w:r>
    </w:p>
    <w:p w14:paraId="51F65FCF" w14:textId="77777777" w:rsidR="00AE6194" w:rsidRDefault="00F833AE">
      <w:pPr>
        <w:pStyle w:val="Default"/>
        <w:pBdr>
          <w:top w:val="single" w:sz="12" w:space="0" w:color="F58120"/>
        </w:pBdr>
        <w:spacing w:before="240" w:line="240" w:lineRule="exact"/>
        <w:rPr>
          <w:rFonts w:ascii="P22 DaddyO Square" w:eastAsia="P22 DaddyO Square" w:hAnsi="P22 DaddyO Square" w:cs="P22 DaddyO Square"/>
          <w:sz w:val="36"/>
          <w:szCs w:val="36"/>
          <w:u w:color="000000"/>
        </w:rPr>
      </w:pPr>
      <w:r>
        <w:rPr>
          <w:rFonts w:ascii="P22 DaddyO Square" w:eastAsia="P22 DaddyO Square" w:hAnsi="P22 DaddyO Square" w:cs="P22 DaddyO Square"/>
          <w:noProof/>
          <w:sz w:val="36"/>
          <w:szCs w:val="36"/>
          <w:u w:color="000000"/>
        </w:rPr>
        <w:drawing>
          <wp:inline distT="0" distB="0" distL="0" distR="0" wp14:anchorId="7EDC6021" wp14:editId="6760CE71">
            <wp:extent cx="3632200" cy="256540"/>
            <wp:effectExtent l="0" t="0" r="0" b="0"/>
            <wp:docPr id="1073741831" name="officeArt object" descr="tito-puente"/>
            <wp:cNvGraphicFramePr/>
            <a:graphic xmlns:a="http://schemas.openxmlformats.org/drawingml/2006/main">
              <a:graphicData uri="http://schemas.openxmlformats.org/drawingml/2006/picture">
                <pic:pic xmlns:pic="http://schemas.openxmlformats.org/drawingml/2006/picture">
                  <pic:nvPicPr>
                    <pic:cNvPr id="1073741831" name="tito-puente" descr="tito-puente"/>
                    <pic:cNvPicPr>
                      <a:picLocks noChangeAspect="1"/>
                    </pic:cNvPicPr>
                  </pic:nvPicPr>
                  <pic:blipFill>
                    <a:blip r:embed="rId15">
                      <a:extLst/>
                    </a:blip>
                    <a:stretch>
                      <a:fillRect/>
                    </a:stretch>
                  </pic:blipFill>
                  <pic:spPr>
                    <a:xfrm>
                      <a:off x="0" y="0"/>
                      <a:ext cx="3632200" cy="256540"/>
                    </a:xfrm>
                    <a:prstGeom prst="rect">
                      <a:avLst/>
                    </a:prstGeom>
                    <a:ln w="12700" cap="flat">
                      <a:noFill/>
                      <a:miter lim="400000"/>
                    </a:ln>
                    <a:effectLst/>
                  </pic:spPr>
                </pic:pic>
              </a:graphicData>
            </a:graphic>
          </wp:inline>
        </w:drawing>
      </w:r>
    </w:p>
    <w:p w14:paraId="73C6681B"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All Celia Cruz Sponsorship Benefits</w:t>
      </w:r>
    </w:p>
    <w:p w14:paraId="1D94C0D5"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Sponsorship prominently identified in all promotional materials</w:t>
      </w:r>
    </w:p>
    <w:p w14:paraId="6EB669F1"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Logo on outdoor banner at BFIT (corner of Tremont St and Berkeley)</w:t>
      </w:r>
    </w:p>
    <w:p w14:paraId="670B3617"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Full-page color ad in program book</w:t>
      </w:r>
    </w:p>
    <w:p w14:paraId="3426EDCB"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4 additional tickets to the event (14 total) on May 18</w:t>
      </w:r>
      <w:r>
        <w:rPr>
          <w:rFonts w:ascii="Garamond Premr Pro" w:eastAsia="Garamond Premr Pro" w:hAnsi="Garamond Premr Pro" w:cs="Garamond Premr Pro"/>
          <w:color w:val="000000"/>
          <w:sz w:val="20"/>
          <w:szCs w:val="20"/>
          <w:u w:color="000000"/>
          <w:vertAlign w:val="superscript"/>
        </w:rPr>
        <w:t>th</w:t>
      </w:r>
      <w:r>
        <w:rPr>
          <w:rFonts w:ascii="Garamond Premr Pro" w:eastAsia="Garamond Premr Pro" w:hAnsi="Garamond Premr Pro" w:cs="Garamond Premr Pro"/>
          <w:color w:val="000000"/>
          <w:sz w:val="20"/>
          <w:szCs w:val="20"/>
          <w:u w:color="000000"/>
        </w:rPr>
        <w:t xml:space="preserve"> </w:t>
      </w:r>
    </w:p>
    <w:p w14:paraId="547D4BA1" w14:textId="77777777" w:rsidR="00AE6194" w:rsidRDefault="00F833AE">
      <w:pPr>
        <w:pStyle w:val="Default"/>
        <w:pBdr>
          <w:top w:val="single" w:sz="12" w:space="0" w:color="F58120"/>
        </w:pBdr>
        <w:spacing w:before="240" w:after="120" w:line="240" w:lineRule="exact"/>
        <w:rPr>
          <w:rFonts w:ascii="P22 DaddyO Square" w:eastAsia="P22 DaddyO Square" w:hAnsi="P22 DaddyO Square" w:cs="P22 DaddyO Square"/>
          <w:position w:val="-192"/>
          <w:sz w:val="36"/>
          <w:szCs w:val="36"/>
          <w:u w:color="000000"/>
        </w:rPr>
      </w:pPr>
      <w:r>
        <w:rPr>
          <w:rFonts w:ascii="P22 DaddyO Square" w:eastAsia="P22 DaddyO Square" w:hAnsi="P22 DaddyO Square" w:cs="P22 DaddyO Square"/>
          <w:noProof/>
          <w:sz w:val="28"/>
          <w:szCs w:val="28"/>
          <w:u w:color="000000"/>
        </w:rPr>
        <w:drawing>
          <wp:inline distT="0" distB="0" distL="0" distR="0" wp14:anchorId="07DCBA05" wp14:editId="39D8F3AF">
            <wp:extent cx="3392805" cy="256540"/>
            <wp:effectExtent l="0" t="0" r="0" b="0"/>
            <wp:docPr id="1073741832" name="officeArt object" descr="celia-cruz"/>
            <wp:cNvGraphicFramePr/>
            <a:graphic xmlns:a="http://schemas.openxmlformats.org/drawingml/2006/main">
              <a:graphicData uri="http://schemas.openxmlformats.org/drawingml/2006/picture">
                <pic:pic xmlns:pic="http://schemas.openxmlformats.org/drawingml/2006/picture">
                  <pic:nvPicPr>
                    <pic:cNvPr id="1073741832" name="celia-cruz" descr="celia-cruz"/>
                    <pic:cNvPicPr>
                      <a:picLocks noChangeAspect="1"/>
                    </pic:cNvPicPr>
                  </pic:nvPicPr>
                  <pic:blipFill>
                    <a:blip r:embed="rId16">
                      <a:extLst/>
                    </a:blip>
                    <a:stretch>
                      <a:fillRect/>
                    </a:stretch>
                  </pic:blipFill>
                  <pic:spPr>
                    <a:xfrm>
                      <a:off x="0" y="0"/>
                      <a:ext cx="3392805" cy="256540"/>
                    </a:xfrm>
                    <a:prstGeom prst="rect">
                      <a:avLst/>
                    </a:prstGeom>
                    <a:ln w="12700" cap="flat">
                      <a:noFill/>
                      <a:miter lim="400000"/>
                    </a:ln>
                    <a:effectLst/>
                  </pic:spPr>
                </pic:pic>
              </a:graphicData>
            </a:graphic>
          </wp:inline>
        </w:drawing>
      </w:r>
    </w:p>
    <w:p w14:paraId="65CB32E2"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All Desi Arnaz Sponsorship Benefits</w:t>
      </w:r>
    </w:p>
    <w:p w14:paraId="3F6BE84F"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Logo on outdoor banner at BFIT (corner of Tremont St and Berkeley)</w:t>
      </w:r>
    </w:p>
    <w:p w14:paraId="29BC013B"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Prominent logo on posters &amp; invitation</w:t>
      </w:r>
    </w:p>
    <w:p w14:paraId="2C8808CE"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Full-page black &amp; white ad or ½ page color ad in program book</w:t>
      </w:r>
    </w:p>
    <w:p w14:paraId="79C68E8A"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Reserved table at the event marked by a sign with your company logo</w:t>
      </w:r>
    </w:p>
    <w:p w14:paraId="51573DD1"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2 additional tickets to the event (10 total) on May 18</w:t>
      </w:r>
      <w:r>
        <w:rPr>
          <w:rFonts w:ascii="Garamond Premr Pro" w:eastAsia="Garamond Premr Pro" w:hAnsi="Garamond Premr Pro" w:cs="Garamond Premr Pro"/>
          <w:color w:val="000000"/>
          <w:sz w:val="20"/>
          <w:szCs w:val="20"/>
          <w:u w:color="000000"/>
          <w:vertAlign w:val="superscript"/>
        </w:rPr>
        <w:t>th</w:t>
      </w:r>
      <w:r>
        <w:rPr>
          <w:rFonts w:ascii="Garamond Premr Pro" w:eastAsia="Garamond Premr Pro" w:hAnsi="Garamond Premr Pro" w:cs="Garamond Premr Pro"/>
          <w:color w:val="000000"/>
          <w:sz w:val="20"/>
          <w:szCs w:val="20"/>
          <w:u w:color="000000"/>
        </w:rPr>
        <w:t xml:space="preserve"> </w:t>
      </w:r>
    </w:p>
    <w:p w14:paraId="1AEB542B" w14:textId="77777777" w:rsidR="00AE6194" w:rsidRDefault="00F833AE">
      <w:pPr>
        <w:pStyle w:val="Default"/>
        <w:pBdr>
          <w:top w:val="single" w:sz="12" w:space="0" w:color="F58120"/>
        </w:pBdr>
        <w:spacing w:before="240" w:line="240" w:lineRule="exact"/>
        <w:rPr>
          <w:rFonts w:ascii="P22 DaddyO Square" w:eastAsia="P22 DaddyO Square" w:hAnsi="P22 DaddyO Square" w:cs="P22 DaddyO Square"/>
          <w:sz w:val="36"/>
          <w:szCs w:val="36"/>
          <w:u w:color="000000"/>
        </w:rPr>
      </w:pPr>
      <w:r>
        <w:rPr>
          <w:rFonts w:ascii="P22 DaddyO Square" w:eastAsia="P22 DaddyO Square" w:hAnsi="P22 DaddyO Square" w:cs="P22 DaddyO Square"/>
          <w:noProof/>
          <w:sz w:val="36"/>
          <w:szCs w:val="36"/>
          <w:u w:color="000000"/>
        </w:rPr>
        <w:drawing>
          <wp:inline distT="0" distB="0" distL="0" distR="0" wp14:anchorId="53095E4F" wp14:editId="2973DF75">
            <wp:extent cx="3452495" cy="256540"/>
            <wp:effectExtent l="0" t="0" r="0" b="0"/>
            <wp:docPr id="1073741833" name="officeArt object" descr="desi-arnaz"/>
            <wp:cNvGraphicFramePr/>
            <a:graphic xmlns:a="http://schemas.openxmlformats.org/drawingml/2006/main">
              <a:graphicData uri="http://schemas.openxmlformats.org/drawingml/2006/picture">
                <pic:pic xmlns:pic="http://schemas.openxmlformats.org/drawingml/2006/picture">
                  <pic:nvPicPr>
                    <pic:cNvPr id="1073741833" name="desi-arnaz" descr="desi-arnaz"/>
                    <pic:cNvPicPr>
                      <a:picLocks noChangeAspect="1"/>
                    </pic:cNvPicPr>
                  </pic:nvPicPr>
                  <pic:blipFill>
                    <a:blip r:embed="rId17">
                      <a:extLst/>
                    </a:blip>
                    <a:stretch>
                      <a:fillRect/>
                    </a:stretch>
                  </pic:blipFill>
                  <pic:spPr>
                    <a:xfrm>
                      <a:off x="0" y="0"/>
                      <a:ext cx="3452495" cy="256540"/>
                    </a:xfrm>
                    <a:prstGeom prst="rect">
                      <a:avLst/>
                    </a:prstGeom>
                    <a:ln w="12700" cap="flat">
                      <a:noFill/>
                      <a:miter lim="400000"/>
                    </a:ln>
                    <a:effectLst/>
                  </pic:spPr>
                </pic:pic>
              </a:graphicData>
            </a:graphic>
          </wp:inline>
        </w:drawing>
      </w:r>
    </w:p>
    <w:p w14:paraId="5108B5E9"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All Xaviar Cugat Sponsorship Benefits</w:t>
      </w:r>
    </w:p>
    <w:p w14:paraId="56377FA3"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Logo on outdoor banner at BFIT (corner of Tremont St and Berkeley)</w:t>
      </w:r>
    </w:p>
    <w:p w14:paraId="2A2881CF"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Logo on posters &amp; invitation</w:t>
      </w:r>
    </w:p>
    <w:p w14:paraId="6F08A3C2"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Logo and ad on NPHS website</w:t>
      </w:r>
    </w:p>
    <w:p w14:paraId="397F4735"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Full page black &amp; white ad in program book</w:t>
      </w:r>
    </w:p>
    <w:p w14:paraId="62DB8E4C"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4 additional tickets (8 total) to the event on May 18</w:t>
      </w:r>
      <w:r>
        <w:rPr>
          <w:rFonts w:ascii="Garamond Premr Pro" w:eastAsia="Garamond Premr Pro" w:hAnsi="Garamond Premr Pro" w:cs="Garamond Premr Pro"/>
          <w:color w:val="000000"/>
          <w:sz w:val="20"/>
          <w:szCs w:val="20"/>
          <w:u w:color="000000"/>
          <w:vertAlign w:val="superscript"/>
        </w:rPr>
        <w:t>th</w:t>
      </w:r>
      <w:r>
        <w:rPr>
          <w:rFonts w:ascii="Garamond Premr Pro" w:eastAsia="Garamond Premr Pro" w:hAnsi="Garamond Premr Pro" w:cs="Garamond Premr Pro"/>
          <w:color w:val="000000"/>
          <w:sz w:val="20"/>
          <w:szCs w:val="20"/>
          <w:u w:color="000000"/>
        </w:rPr>
        <w:t xml:space="preserve"> </w:t>
      </w:r>
    </w:p>
    <w:p w14:paraId="1BEEF5D8" w14:textId="77777777" w:rsidR="00AE6194" w:rsidRDefault="00F833AE">
      <w:pPr>
        <w:pStyle w:val="Default"/>
        <w:pBdr>
          <w:top w:val="single" w:sz="12" w:space="0" w:color="F58120"/>
        </w:pBdr>
        <w:spacing w:before="240" w:after="120" w:line="240" w:lineRule="exact"/>
        <w:rPr>
          <w:rFonts w:ascii="P22 DaddyO Square" w:eastAsia="P22 DaddyO Square" w:hAnsi="P22 DaddyO Square" w:cs="P22 DaddyO Square"/>
          <w:position w:val="-192"/>
          <w:sz w:val="36"/>
          <w:szCs w:val="36"/>
          <w:u w:color="000000"/>
        </w:rPr>
      </w:pPr>
      <w:r>
        <w:rPr>
          <w:rFonts w:ascii="P22 DaddyO Square" w:eastAsia="P22 DaddyO Square" w:hAnsi="P22 DaddyO Square" w:cs="P22 DaddyO Square"/>
          <w:noProof/>
          <w:sz w:val="28"/>
          <w:szCs w:val="28"/>
          <w:u w:color="000000"/>
        </w:rPr>
        <w:drawing>
          <wp:inline distT="0" distB="0" distL="0" distR="0" wp14:anchorId="5D504E6A" wp14:editId="6CDD1A36">
            <wp:extent cx="3632200" cy="256540"/>
            <wp:effectExtent l="0" t="0" r="0" b="0"/>
            <wp:docPr id="1073741834" name="officeArt object" descr="xavier-cugat"/>
            <wp:cNvGraphicFramePr/>
            <a:graphic xmlns:a="http://schemas.openxmlformats.org/drawingml/2006/main">
              <a:graphicData uri="http://schemas.openxmlformats.org/drawingml/2006/picture">
                <pic:pic xmlns:pic="http://schemas.openxmlformats.org/drawingml/2006/picture">
                  <pic:nvPicPr>
                    <pic:cNvPr id="1073741834" name="xavier-cugat" descr="xavier-cugat"/>
                    <pic:cNvPicPr>
                      <a:picLocks noChangeAspect="1"/>
                    </pic:cNvPicPr>
                  </pic:nvPicPr>
                  <pic:blipFill>
                    <a:blip r:embed="rId18">
                      <a:extLst/>
                    </a:blip>
                    <a:stretch>
                      <a:fillRect/>
                    </a:stretch>
                  </pic:blipFill>
                  <pic:spPr>
                    <a:xfrm>
                      <a:off x="0" y="0"/>
                      <a:ext cx="3632200" cy="256540"/>
                    </a:xfrm>
                    <a:prstGeom prst="rect">
                      <a:avLst/>
                    </a:prstGeom>
                    <a:ln w="12700" cap="flat">
                      <a:noFill/>
                      <a:miter lim="400000"/>
                    </a:ln>
                    <a:effectLst/>
                  </pic:spPr>
                </pic:pic>
              </a:graphicData>
            </a:graphic>
          </wp:inline>
        </w:drawing>
      </w:r>
    </w:p>
    <w:p w14:paraId="395A1917"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Logo on event website</w:t>
      </w:r>
    </w:p>
    <w:p w14:paraId="508154FB"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Listing on posters &amp; invitation</w:t>
      </w:r>
    </w:p>
    <w:p w14:paraId="0CA601EB"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Half-page black &amp; white ad in program book</w:t>
      </w:r>
    </w:p>
    <w:p w14:paraId="57A45AF4"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Listing on event website and in program book</w:t>
      </w:r>
    </w:p>
    <w:p w14:paraId="57422086" w14:textId="77777777" w:rsidR="00AE6194" w:rsidRDefault="00F833AE">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r>
        <w:rPr>
          <w:rFonts w:ascii="Garamond Premr Pro" w:eastAsia="Garamond Premr Pro" w:hAnsi="Garamond Premr Pro" w:cs="Garamond Premr Pro"/>
          <w:color w:val="000000"/>
          <w:sz w:val="20"/>
          <w:szCs w:val="20"/>
          <w:u w:color="000000"/>
        </w:rPr>
        <w:t>4 tickets to the event on May 18</w:t>
      </w:r>
      <w:r>
        <w:rPr>
          <w:rFonts w:ascii="Garamond Premr Pro" w:eastAsia="Garamond Premr Pro" w:hAnsi="Garamond Premr Pro" w:cs="Garamond Premr Pro"/>
          <w:color w:val="000000"/>
          <w:sz w:val="20"/>
          <w:szCs w:val="20"/>
          <w:u w:color="000000"/>
          <w:vertAlign w:val="superscript"/>
        </w:rPr>
        <w:t>th</w:t>
      </w:r>
      <w:r>
        <w:rPr>
          <w:rFonts w:ascii="Garamond Premr Pro" w:eastAsia="Garamond Premr Pro" w:hAnsi="Garamond Premr Pro" w:cs="Garamond Premr Pro"/>
          <w:color w:val="000000"/>
          <w:sz w:val="20"/>
          <w:szCs w:val="20"/>
          <w:u w:color="000000"/>
        </w:rPr>
        <w:t xml:space="preserve"> </w:t>
      </w:r>
    </w:p>
    <w:p w14:paraId="1EE6A560" w14:textId="77777777" w:rsidR="00AE6194" w:rsidRDefault="00AE6194">
      <w:pPr>
        <w:tabs>
          <w:tab w:val="left" w:pos="720"/>
        </w:tabs>
        <w:spacing w:line="240" w:lineRule="exact"/>
        <w:ind w:left="720" w:hanging="159"/>
        <w:rPr>
          <w:rFonts w:ascii="Garamond Premr Pro" w:eastAsia="Garamond Premr Pro" w:hAnsi="Garamond Premr Pro" w:cs="Garamond Premr Pro"/>
          <w:color w:val="000000"/>
          <w:sz w:val="20"/>
          <w:szCs w:val="20"/>
          <w:u w:color="000000"/>
        </w:rPr>
      </w:pPr>
    </w:p>
    <w:p w14:paraId="11630E8C" w14:textId="77777777" w:rsidR="00AE6194" w:rsidRDefault="00AE6194">
      <w:pPr>
        <w:pStyle w:val="Default"/>
        <w:spacing w:after="80" w:line="360" w:lineRule="exact"/>
        <w:rPr>
          <w:rFonts w:ascii="P22 DaddyO Square" w:eastAsia="P22 DaddyO Square" w:hAnsi="P22 DaddyO Square" w:cs="P22 DaddyO Square"/>
          <w:sz w:val="32"/>
          <w:szCs w:val="32"/>
          <w:u w:color="000000"/>
        </w:rPr>
      </w:pPr>
    </w:p>
    <w:p w14:paraId="2031CCF4" w14:textId="77777777" w:rsidR="00AE6194" w:rsidRDefault="00AE6194">
      <w:pPr>
        <w:pStyle w:val="Default"/>
        <w:spacing w:after="80" w:line="360" w:lineRule="exact"/>
        <w:rPr>
          <w:rFonts w:ascii="P22 DaddyO Square" w:eastAsia="P22 DaddyO Square" w:hAnsi="P22 DaddyO Square" w:cs="P22 DaddyO Square"/>
          <w:sz w:val="32"/>
          <w:szCs w:val="32"/>
          <w:u w:color="000000"/>
        </w:rPr>
      </w:pPr>
    </w:p>
    <w:p w14:paraId="31907A0B" w14:textId="77777777" w:rsidR="00AE6194" w:rsidRDefault="00AE6194">
      <w:pPr>
        <w:pStyle w:val="Default"/>
        <w:tabs>
          <w:tab w:val="left" w:pos="1683"/>
          <w:tab w:val="right" w:pos="5040"/>
          <w:tab w:val="left" w:pos="5400"/>
          <w:tab w:val="left" w:pos="6480"/>
          <w:tab w:val="right" w:pos="10060"/>
        </w:tabs>
        <w:spacing w:after="120" w:line="240" w:lineRule="exact"/>
        <w:ind w:left="1685" w:hanging="1685"/>
        <w:rPr>
          <w:rFonts w:ascii="Garamond Premr Pro" w:eastAsia="Garamond Premr Pro" w:hAnsi="Garamond Premr Pro" w:cs="Garamond Premr Pro"/>
          <w:sz w:val="20"/>
          <w:szCs w:val="20"/>
          <w:u w:color="000000"/>
        </w:rPr>
      </w:pPr>
    </w:p>
    <w:p w14:paraId="0EA6C3D4" w14:textId="77777777" w:rsidR="00AE6194" w:rsidRDefault="00F833AE">
      <w:pPr>
        <w:pStyle w:val="Default"/>
        <w:tabs>
          <w:tab w:val="left" w:pos="1683"/>
          <w:tab w:val="right" w:pos="5040"/>
          <w:tab w:val="left" w:pos="5400"/>
          <w:tab w:val="left" w:pos="6480"/>
          <w:tab w:val="right" w:pos="10060"/>
        </w:tabs>
        <w:spacing w:after="120" w:line="240" w:lineRule="exact"/>
        <w:ind w:left="1685" w:hanging="1685"/>
        <w:rPr>
          <w:rFonts w:ascii="Garamond Premr Pro" w:eastAsia="Garamond Premr Pro" w:hAnsi="Garamond Premr Pro" w:cs="Garamond Premr Pro"/>
          <w:sz w:val="20"/>
          <w:szCs w:val="20"/>
          <w:u w:color="000000"/>
        </w:rPr>
      </w:pPr>
      <w:r>
        <w:rPr>
          <w:rFonts w:ascii="Garamond Premr Pro" w:eastAsia="Garamond Premr Pro" w:hAnsi="Garamond Premr Pro" w:cs="Garamond Premr Pro"/>
          <w:noProof/>
          <w:sz w:val="20"/>
          <w:szCs w:val="20"/>
          <w:u w:color="000000"/>
        </w:rPr>
        <w:drawing>
          <wp:inline distT="0" distB="0" distL="0" distR="0" wp14:anchorId="7943846C" wp14:editId="2E3C1859">
            <wp:extent cx="1679448" cy="192024"/>
            <wp:effectExtent l="0" t="0" r="0" b="0"/>
            <wp:docPr id="1073741835" name="officeArt object" descr="image13.tif"/>
            <wp:cNvGraphicFramePr/>
            <a:graphic xmlns:a="http://schemas.openxmlformats.org/drawingml/2006/main">
              <a:graphicData uri="http://schemas.openxmlformats.org/drawingml/2006/picture">
                <pic:pic xmlns:pic="http://schemas.openxmlformats.org/drawingml/2006/picture">
                  <pic:nvPicPr>
                    <pic:cNvPr id="1073741835" name="image13.tif" descr="image13.tif"/>
                    <pic:cNvPicPr>
                      <a:picLocks noChangeAspect="1"/>
                    </pic:cNvPicPr>
                  </pic:nvPicPr>
                  <pic:blipFill>
                    <a:blip r:embed="rId19">
                      <a:extLst/>
                    </a:blip>
                    <a:stretch>
                      <a:fillRect/>
                    </a:stretch>
                  </pic:blipFill>
                  <pic:spPr>
                    <a:xfrm>
                      <a:off x="0" y="0"/>
                      <a:ext cx="1679448" cy="192024"/>
                    </a:xfrm>
                    <a:prstGeom prst="rect">
                      <a:avLst/>
                    </a:prstGeom>
                    <a:ln w="12700" cap="flat">
                      <a:noFill/>
                      <a:miter lim="400000"/>
                    </a:ln>
                    <a:effectLst/>
                  </pic:spPr>
                </pic:pic>
              </a:graphicData>
            </a:graphic>
          </wp:inline>
        </w:drawing>
      </w:r>
    </w:p>
    <w:p w14:paraId="2EB34899" w14:textId="77777777" w:rsidR="00AE6194" w:rsidRDefault="00F833AE">
      <w:pPr>
        <w:pStyle w:val="Default"/>
        <w:tabs>
          <w:tab w:val="left" w:pos="1683"/>
          <w:tab w:val="right" w:pos="5040"/>
          <w:tab w:val="left" w:pos="5400"/>
          <w:tab w:val="left" w:pos="6480"/>
          <w:tab w:val="right" w:pos="10060"/>
        </w:tabs>
        <w:spacing w:after="120" w:line="240" w:lineRule="exact"/>
        <w:ind w:left="1685" w:hanging="1685"/>
        <w:rPr>
          <w:rFonts w:ascii="Garamond Premr Pro" w:eastAsia="Garamond Premr Pro" w:hAnsi="Garamond Premr Pro" w:cs="Garamond Premr Pro"/>
          <w:sz w:val="20"/>
          <w:szCs w:val="20"/>
          <w:u w:color="000000"/>
        </w:rPr>
      </w:pPr>
      <w:r>
        <w:rPr>
          <w:rFonts w:ascii="Garamond Premr Pro" w:eastAsia="Garamond Premr Pro" w:hAnsi="Garamond Premr Pro" w:cs="Garamond Premr Pro"/>
          <w:sz w:val="20"/>
          <w:szCs w:val="20"/>
          <w:u w:color="000000"/>
        </w:rPr>
        <w:t>See enclosed page for sponsorship benefits.</w:t>
      </w:r>
      <w:r>
        <w:rPr>
          <w:rFonts w:ascii="Garamond Premr Pro" w:eastAsia="Garamond Premr Pro" w:hAnsi="Garamond Premr Pro" w:cs="Garamond Premr Pro"/>
          <w:sz w:val="20"/>
          <w:szCs w:val="20"/>
          <w:u w:color="000000"/>
        </w:rPr>
        <w:tab/>
      </w:r>
    </w:p>
    <w:p w14:paraId="2EF4F258" w14:textId="77777777" w:rsidR="00AE6194" w:rsidRDefault="00F833AE">
      <w:pPr>
        <w:pStyle w:val="Default"/>
        <w:pBdr>
          <w:top w:val="single" w:sz="12" w:space="0" w:color="F58120"/>
        </w:pBdr>
        <w:spacing w:line="240" w:lineRule="exact"/>
        <w:rPr>
          <w:rFonts w:ascii="P22 DaddyO Square" w:eastAsia="P22 DaddyO Square" w:hAnsi="P22 DaddyO Square" w:cs="P22 DaddyO Square"/>
          <w:sz w:val="28"/>
          <w:szCs w:val="28"/>
          <w:u w:color="000000"/>
        </w:rPr>
      </w:pPr>
      <w:r>
        <w:rPr>
          <w:rFonts w:ascii="Garamond Premr Pro" w:eastAsia="Garamond Premr Pro" w:hAnsi="Garamond Premr Pro" w:cs="Garamond Premr Pro"/>
          <w:b/>
          <w:bCs/>
          <w:i/>
          <w:iCs/>
          <w:position w:val="384"/>
          <w:sz w:val="24"/>
          <w:szCs w:val="24"/>
          <w:u w:color="000000"/>
        </w:rPr>
        <w:t xml:space="preserve"> </w:t>
      </w:r>
      <w:r>
        <w:rPr>
          <w:rFonts w:ascii="Garamond Premr Pro" w:eastAsia="Garamond Premr Pro" w:hAnsi="Garamond Premr Pro" w:cs="Garamond Premr Pro"/>
          <w:i/>
          <w:iCs/>
          <w:position w:val="384"/>
          <w:sz w:val="20"/>
          <w:szCs w:val="20"/>
          <w:u w:color="000000"/>
        </w:rPr>
        <w:t xml:space="preserve">(due April 1, 2014, to ensure </w:t>
      </w:r>
    </w:p>
    <w:p w14:paraId="0601EEDE" w14:textId="77777777" w:rsidR="00AE6194" w:rsidRDefault="00F833AE">
      <w:pPr>
        <w:tabs>
          <w:tab w:val="left" w:pos="1440"/>
          <w:tab w:val="right" w:pos="7200"/>
        </w:tabs>
        <w:spacing w:after="40" w:line="240" w:lineRule="exact"/>
        <w:ind w:left="1080"/>
        <w:rPr>
          <w:rFonts w:ascii="Garamond Premr Pro" w:eastAsia="Garamond Premr Pro" w:hAnsi="Garamond Premr Pro" w:cs="Garamond Premr Pro"/>
          <w:color w:val="000000"/>
          <w:sz w:val="20"/>
          <w:szCs w:val="20"/>
          <w:u w:color="000000"/>
        </w:rPr>
      </w:pPr>
      <w:r>
        <w:rPr>
          <w:rFonts w:ascii="Arial Unicode MS" w:hAnsi="Arial Unicode MS" w:cs="Arial Unicode MS"/>
          <w:color w:val="000000"/>
          <w:sz w:val="20"/>
          <w:szCs w:val="20"/>
          <w:u w:color="000000"/>
        </w:rPr>
        <w:t>⬜</w:t>
      </w:r>
      <w:r>
        <w:rPr>
          <w:rFonts w:ascii="Garamond Premr Pro" w:eastAsia="Garamond Premr Pro" w:hAnsi="Garamond Premr Pro" w:cs="Garamond Premr Pro"/>
          <w:color w:val="000000"/>
          <w:sz w:val="20"/>
          <w:szCs w:val="20"/>
          <w:u w:color="000000"/>
        </w:rPr>
        <w:tab/>
      </w:r>
      <w:r>
        <w:rPr>
          <w:rFonts w:ascii="Garamond Premr Pro" w:eastAsia="Garamond Premr Pro" w:hAnsi="Garamond Premr Pro" w:cs="Garamond Premr Pro"/>
          <w:b/>
          <w:bCs/>
          <w:color w:val="000000"/>
          <w:sz w:val="20"/>
          <w:szCs w:val="20"/>
          <w:u w:color="000000"/>
        </w:rPr>
        <w:t>Latin All Stars</w:t>
      </w:r>
      <w:r>
        <w:rPr>
          <w:rFonts w:ascii="Garamond Premr Pro" w:eastAsia="Garamond Premr Pro" w:hAnsi="Garamond Premr Pro" w:cs="Garamond Premr Pro"/>
          <w:color w:val="000000"/>
          <w:sz w:val="20"/>
          <w:szCs w:val="20"/>
          <w:u w:color="000000"/>
        </w:rPr>
        <w:t xml:space="preserve"> (incl. 5" w x 8" h color ad)</w:t>
      </w:r>
      <w:r>
        <w:rPr>
          <w:rFonts w:ascii="Garamond Premr Pro" w:eastAsia="Garamond Premr Pro" w:hAnsi="Garamond Premr Pro" w:cs="Garamond Premr Pro"/>
          <w:color w:val="000000"/>
          <w:sz w:val="20"/>
          <w:szCs w:val="20"/>
          <w:u w:color="000000"/>
        </w:rPr>
        <w:tab/>
        <w:t>$25,000</w:t>
      </w:r>
    </w:p>
    <w:p w14:paraId="13356669" w14:textId="77777777" w:rsidR="00AE6194" w:rsidRDefault="00F833AE">
      <w:pPr>
        <w:tabs>
          <w:tab w:val="left" w:pos="1440"/>
          <w:tab w:val="right" w:pos="7200"/>
        </w:tabs>
        <w:spacing w:after="40" w:line="240" w:lineRule="exact"/>
        <w:ind w:left="1080"/>
        <w:rPr>
          <w:rFonts w:ascii="Garamond Premr Pro" w:eastAsia="Garamond Premr Pro" w:hAnsi="Garamond Premr Pro" w:cs="Garamond Premr Pro"/>
          <w:color w:val="000000"/>
          <w:sz w:val="20"/>
          <w:szCs w:val="20"/>
          <w:u w:color="000000"/>
        </w:rPr>
      </w:pPr>
      <w:r>
        <w:rPr>
          <w:rFonts w:ascii="Arial Unicode MS" w:hAnsi="Arial Unicode MS" w:cs="Arial Unicode MS"/>
          <w:color w:val="000000"/>
          <w:sz w:val="20"/>
          <w:szCs w:val="20"/>
          <w:u w:color="000000"/>
        </w:rPr>
        <w:t>⬜</w:t>
      </w:r>
      <w:r>
        <w:rPr>
          <w:rFonts w:ascii="Garamond Premr Pro" w:eastAsia="Garamond Premr Pro" w:hAnsi="Garamond Premr Pro" w:cs="Garamond Premr Pro"/>
          <w:color w:val="000000"/>
          <w:sz w:val="20"/>
          <w:szCs w:val="20"/>
          <w:u w:color="000000"/>
        </w:rPr>
        <w:tab/>
      </w:r>
      <w:r>
        <w:rPr>
          <w:rFonts w:ascii="Garamond Premr Pro" w:eastAsia="Garamond Premr Pro" w:hAnsi="Garamond Premr Pro" w:cs="Garamond Premr Pro"/>
          <w:b/>
          <w:bCs/>
          <w:color w:val="000000"/>
          <w:sz w:val="20"/>
          <w:szCs w:val="20"/>
          <w:u w:color="000000"/>
        </w:rPr>
        <w:t>Tito Puente Sponsor</w:t>
      </w:r>
      <w:r>
        <w:rPr>
          <w:rFonts w:ascii="Garamond Premr Pro" w:eastAsia="Garamond Premr Pro" w:hAnsi="Garamond Premr Pro" w:cs="Garamond Premr Pro"/>
          <w:color w:val="000000"/>
          <w:sz w:val="20"/>
          <w:szCs w:val="20"/>
          <w:u w:color="000000"/>
        </w:rPr>
        <w:t xml:space="preserve"> (incl. 5" w x 8" h color ad)</w:t>
      </w:r>
      <w:r>
        <w:rPr>
          <w:rFonts w:ascii="Garamond Premr Pro" w:eastAsia="Garamond Premr Pro" w:hAnsi="Garamond Premr Pro" w:cs="Garamond Premr Pro"/>
          <w:color w:val="000000"/>
          <w:sz w:val="20"/>
          <w:szCs w:val="20"/>
          <w:u w:color="000000"/>
        </w:rPr>
        <w:tab/>
        <w:t>$10,000</w:t>
      </w:r>
    </w:p>
    <w:p w14:paraId="02A6809F" w14:textId="77777777" w:rsidR="00AE6194" w:rsidRDefault="00F833AE">
      <w:pPr>
        <w:pStyle w:val="Default"/>
        <w:tabs>
          <w:tab w:val="left" w:pos="1440"/>
          <w:tab w:val="right" w:pos="7200"/>
        </w:tabs>
        <w:spacing w:after="40" w:line="240" w:lineRule="exact"/>
        <w:ind w:left="1080"/>
        <w:rPr>
          <w:rFonts w:ascii="Garamond Premr Pro" w:eastAsia="Garamond Premr Pro" w:hAnsi="Garamond Premr Pro" w:cs="Garamond Premr Pro"/>
          <w:sz w:val="20"/>
          <w:szCs w:val="20"/>
          <w:u w:color="000000"/>
        </w:rPr>
      </w:pPr>
      <w:r>
        <w:rPr>
          <w:rFonts w:ascii="Arial Unicode MS" w:eastAsia="Arial Unicode MS" w:hAnsi="Arial Unicode MS" w:cs="Arial Unicode MS"/>
          <w:sz w:val="20"/>
          <w:szCs w:val="20"/>
          <w:u w:color="000000"/>
        </w:rPr>
        <w:t>⬜</w:t>
      </w:r>
      <w:r>
        <w:rPr>
          <w:rFonts w:ascii="Garamond Premr Pro" w:eastAsia="Garamond Premr Pro" w:hAnsi="Garamond Premr Pro" w:cs="Garamond Premr Pro"/>
          <w:sz w:val="20"/>
          <w:szCs w:val="20"/>
          <w:u w:color="000000"/>
        </w:rPr>
        <w:tab/>
      </w:r>
      <w:r>
        <w:rPr>
          <w:rFonts w:ascii="Garamond Premr Pro" w:eastAsia="Garamond Premr Pro" w:hAnsi="Garamond Premr Pro" w:cs="Garamond Premr Pro"/>
          <w:b/>
          <w:bCs/>
          <w:sz w:val="20"/>
          <w:szCs w:val="20"/>
          <w:u w:color="000000"/>
        </w:rPr>
        <w:t>Celia Cruz Sponsor</w:t>
      </w:r>
      <w:r>
        <w:rPr>
          <w:rFonts w:ascii="Garamond Premr Pro" w:eastAsia="Garamond Premr Pro" w:hAnsi="Garamond Premr Pro" w:cs="Garamond Premr Pro"/>
          <w:sz w:val="20"/>
          <w:szCs w:val="20"/>
          <w:u w:color="000000"/>
        </w:rPr>
        <w:t xml:space="preserve"> (incl. 5" w x 8" h color ad)</w:t>
      </w:r>
      <w:r>
        <w:rPr>
          <w:rFonts w:ascii="Garamond Premr Pro" w:eastAsia="Garamond Premr Pro" w:hAnsi="Garamond Premr Pro" w:cs="Garamond Premr Pro"/>
          <w:sz w:val="20"/>
          <w:szCs w:val="20"/>
          <w:u w:color="000000"/>
        </w:rPr>
        <w:tab/>
        <w:t>$5,000</w:t>
      </w:r>
    </w:p>
    <w:p w14:paraId="48A10943" w14:textId="77777777" w:rsidR="00AE6194" w:rsidRDefault="00F833AE">
      <w:pPr>
        <w:pStyle w:val="Default"/>
        <w:tabs>
          <w:tab w:val="left" w:pos="1440"/>
          <w:tab w:val="right" w:pos="7200"/>
        </w:tabs>
        <w:spacing w:after="40" w:line="240" w:lineRule="exact"/>
        <w:ind w:left="1080"/>
        <w:rPr>
          <w:rFonts w:ascii="Garamond Premr Pro" w:eastAsia="Garamond Premr Pro" w:hAnsi="Garamond Premr Pro" w:cs="Garamond Premr Pro"/>
          <w:sz w:val="20"/>
          <w:szCs w:val="20"/>
          <w:u w:color="000000"/>
        </w:rPr>
      </w:pPr>
      <w:r>
        <w:rPr>
          <w:rFonts w:ascii="Arial Unicode MS" w:eastAsia="Arial Unicode MS" w:hAnsi="Arial Unicode MS" w:cs="Arial Unicode MS"/>
          <w:sz w:val="20"/>
          <w:szCs w:val="20"/>
          <w:u w:color="000000"/>
        </w:rPr>
        <w:t>⬜</w:t>
      </w:r>
      <w:r>
        <w:rPr>
          <w:rFonts w:ascii="Garamond Premr Pro" w:eastAsia="Garamond Premr Pro" w:hAnsi="Garamond Premr Pro" w:cs="Garamond Premr Pro"/>
          <w:sz w:val="20"/>
          <w:szCs w:val="20"/>
          <w:u w:color="000000"/>
        </w:rPr>
        <w:tab/>
      </w:r>
      <w:r>
        <w:rPr>
          <w:rFonts w:ascii="Garamond Premr Pro" w:eastAsia="Garamond Premr Pro" w:hAnsi="Garamond Premr Pro" w:cs="Garamond Premr Pro"/>
          <w:b/>
          <w:bCs/>
          <w:sz w:val="20"/>
          <w:szCs w:val="20"/>
          <w:u w:color="000000"/>
        </w:rPr>
        <w:t>Desi Arnaz Sponsor</w:t>
      </w:r>
      <w:r>
        <w:rPr>
          <w:rFonts w:ascii="Garamond Premr Pro" w:eastAsia="Garamond Premr Pro" w:hAnsi="Garamond Premr Pro" w:cs="Garamond Premr Pro"/>
          <w:sz w:val="20"/>
          <w:szCs w:val="20"/>
          <w:u w:color="000000"/>
        </w:rPr>
        <w:t xml:space="preserve"> (incl. 5" w x 8" h B&amp;W ad)</w:t>
      </w:r>
      <w:r>
        <w:rPr>
          <w:rFonts w:ascii="Garamond Premr Pro" w:eastAsia="Garamond Premr Pro" w:hAnsi="Garamond Premr Pro" w:cs="Garamond Premr Pro"/>
          <w:sz w:val="20"/>
          <w:szCs w:val="20"/>
          <w:u w:color="000000"/>
        </w:rPr>
        <w:tab/>
        <w:t>$2,500</w:t>
      </w:r>
    </w:p>
    <w:p w14:paraId="64ED1D57" w14:textId="77777777" w:rsidR="00AE6194" w:rsidRDefault="00F833AE">
      <w:pPr>
        <w:pStyle w:val="Default"/>
        <w:tabs>
          <w:tab w:val="left" w:pos="1440"/>
          <w:tab w:val="right" w:pos="7200"/>
        </w:tabs>
        <w:spacing w:after="120" w:line="240" w:lineRule="exact"/>
        <w:ind w:left="1080"/>
        <w:rPr>
          <w:rFonts w:ascii="Garamond Premr Pro" w:eastAsia="Garamond Premr Pro" w:hAnsi="Garamond Premr Pro" w:cs="Garamond Premr Pro"/>
          <w:sz w:val="20"/>
          <w:szCs w:val="20"/>
          <w:u w:color="000000"/>
        </w:rPr>
      </w:pPr>
      <w:r>
        <w:rPr>
          <w:rFonts w:ascii="Arial Unicode MS" w:eastAsia="Arial Unicode MS" w:hAnsi="Arial Unicode MS" w:cs="Arial Unicode MS"/>
          <w:sz w:val="20"/>
          <w:szCs w:val="20"/>
          <w:u w:color="000000"/>
        </w:rPr>
        <w:t>⬜</w:t>
      </w:r>
      <w:r>
        <w:rPr>
          <w:rFonts w:ascii="Garamond Premr Pro" w:eastAsia="Garamond Premr Pro" w:hAnsi="Garamond Premr Pro" w:cs="Garamond Premr Pro"/>
          <w:sz w:val="20"/>
          <w:szCs w:val="20"/>
          <w:u w:color="000000"/>
        </w:rPr>
        <w:tab/>
      </w:r>
      <w:r>
        <w:rPr>
          <w:rFonts w:ascii="Garamond Premr Pro" w:eastAsia="Garamond Premr Pro" w:hAnsi="Garamond Premr Pro" w:cs="Garamond Premr Pro"/>
          <w:b/>
          <w:bCs/>
          <w:sz w:val="20"/>
          <w:szCs w:val="20"/>
          <w:u w:color="000000"/>
        </w:rPr>
        <w:t>Xavier Cugat Sponsor</w:t>
      </w:r>
      <w:r>
        <w:rPr>
          <w:rFonts w:ascii="Garamond Premr Pro" w:eastAsia="Garamond Premr Pro" w:hAnsi="Garamond Premr Pro" w:cs="Garamond Premr Pro"/>
          <w:sz w:val="20"/>
          <w:szCs w:val="20"/>
          <w:u w:color="000000"/>
        </w:rPr>
        <w:t xml:space="preserve"> (incl. 5" w x 3</w:t>
      </w:r>
      <w:r>
        <w:rPr>
          <w:rFonts w:ascii="Times New Roman" w:eastAsia="Garamond Premr Pro" w:hAnsi="Times New Roman" w:cs="Garamond Premr Pro"/>
          <w:spacing w:val="-30"/>
          <w:position w:val="96"/>
          <w:sz w:val="14"/>
          <w:szCs w:val="14"/>
          <w:u w:color="000000"/>
        </w:rPr>
        <w:t>7</w:t>
      </w:r>
      <w:r>
        <w:rPr>
          <w:rFonts w:ascii="Garamond Premr Pro" w:eastAsia="Garamond Premr Pro" w:hAnsi="Garamond Premr Pro" w:cs="Garamond Premr Pro"/>
          <w:sz w:val="20"/>
          <w:szCs w:val="20"/>
          <w:u w:color="000000"/>
        </w:rPr>
        <w:t>/</w:t>
      </w:r>
      <w:r>
        <w:rPr>
          <w:rFonts w:ascii="Times New Roman" w:eastAsia="Garamond Premr Pro" w:hAnsi="Times New Roman" w:cs="Garamond Premr Pro"/>
          <w:sz w:val="14"/>
          <w:szCs w:val="14"/>
          <w:u w:color="000000"/>
        </w:rPr>
        <w:t>8</w:t>
      </w:r>
      <w:r>
        <w:rPr>
          <w:rFonts w:ascii="Garamond Premr Pro" w:eastAsia="Garamond Premr Pro" w:hAnsi="Garamond Premr Pro" w:cs="Garamond Premr Pro"/>
          <w:sz w:val="20"/>
          <w:szCs w:val="20"/>
          <w:u w:color="000000"/>
        </w:rPr>
        <w:t>" h B&amp;W ad)</w:t>
      </w:r>
      <w:r>
        <w:rPr>
          <w:rFonts w:ascii="Garamond Premr Pro" w:eastAsia="Garamond Premr Pro" w:hAnsi="Garamond Premr Pro" w:cs="Garamond Premr Pro"/>
          <w:sz w:val="20"/>
          <w:szCs w:val="20"/>
          <w:u w:color="000000"/>
        </w:rPr>
        <w:tab/>
        <w:t>$1,000</w:t>
      </w:r>
    </w:p>
    <w:p w14:paraId="778B86D1" w14:textId="77777777" w:rsidR="00AE6194" w:rsidRDefault="00F833AE">
      <w:pPr>
        <w:pStyle w:val="Default"/>
        <w:spacing w:after="240" w:line="240" w:lineRule="exact"/>
        <w:rPr>
          <w:rFonts w:ascii="Garamond Premr Pro" w:eastAsia="Garamond Premr Pro" w:hAnsi="Garamond Premr Pro" w:cs="Garamond Premr Pro"/>
          <w:sz w:val="20"/>
          <w:szCs w:val="20"/>
          <w:u w:color="000000"/>
        </w:rPr>
      </w:pPr>
      <w:r>
        <w:rPr>
          <w:rFonts w:ascii="Garamond Premr Pro" w:eastAsia="Garamond Premr Pro" w:hAnsi="Garamond Premr Pro" w:cs="Garamond Premr Pro"/>
          <w:sz w:val="20"/>
          <w:szCs w:val="20"/>
          <w:u w:color="000000"/>
        </w:rPr>
        <w:t>Sponsors: please submit an electronic copy of logo artwork in EPS format, as well as ad artwork formatted as a PDF with embedded fonts, by April 1</w:t>
      </w:r>
      <w:r>
        <w:rPr>
          <w:rFonts w:ascii="Garamond Premr Pro" w:eastAsia="Garamond Premr Pro" w:hAnsi="Garamond Premr Pro" w:cs="Garamond Premr Pro"/>
          <w:sz w:val="20"/>
          <w:szCs w:val="20"/>
          <w:u w:color="000000"/>
          <w:vertAlign w:val="superscript"/>
        </w:rPr>
        <w:t>st</w:t>
      </w:r>
      <w:r>
        <w:rPr>
          <w:rFonts w:ascii="Garamond Premr Pro" w:eastAsia="Garamond Premr Pro" w:hAnsi="Garamond Premr Pro" w:cs="Garamond Premr Pro"/>
          <w:sz w:val="20"/>
          <w:szCs w:val="20"/>
          <w:u w:color="000000"/>
        </w:rPr>
        <w:t xml:space="preserve">. Email file to Andrea Cinnamond at andreacinnamond@mac.com Contact Andrea Cinnamond at 603-630-0425, with questions. </w:t>
      </w:r>
    </w:p>
    <w:p w14:paraId="3EBFF590" w14:textId="77777777" w:rsidR="00AE6194" w:rsidRDefault="00F833AE">
      <w:pPr>
        <w:pStyle w:val="Default"/>
        <w:spacing w:after="240" w:line="240" w:lineRule="exact"/>
        <w:rPr>
          <w:rFonts w:ascii="Garamond Premr Pro" w:eastAsia="Garamond Premr Pro" w:hAnsi="Garamond Premr Pro" w:cs="Garamond Premr Pro"/>
          <w:sz w:val="20"/>
          <w:szCs w:val="20"/>
          <w:u w:color="000000"/>
        </w:rPr>
      </w:pPr>
      <w:r>
        <w:rPr>
          <w:rFonts w:ascii="Garamond Premr Pro" w:eastAsia="Garamond Premr Pro" w:hAnsi="Garamond Premr Pro" w:cs="Garamond Premr Pro"/>
          <w:sz w:val="20"/>
          <w:szCs w:val="20"/>
          <w:u w:color="000000"/>
        </w:rPr>
        <w:t>Contact Chris Sullivan (857)869-8152 (</w:t>
      </w:r>
      <w:hyperlink r:id="rId20" w:history="1">
        <w:r>
          <w:rPr>
            <w:rStyle w:val="Hyperlink0"/>
            <w:rFonts w:ascii="Garamond Premr Pro" w:eastAsia="Garamond Premr Pro" w:hAnsi="Garamond Premr Pro" w:cs="Garamond Premr Pro"/>
            <w:sz w:val="20"/>
            <w:szCs w:val="20"/>
            <w:u w:color="000000"/>
          </w:rPr>
          <w:t>csullivan3@statestreet.com</w:t>
        </w:r>
      </w:hyperlink>
      <w:r>
        <w:rPr>
          <w:rFonts w:ascii="Garamond Premr Pro" w:eastAsia="Garamond Premr Pro" w:hAnsi="Garamond Premr Pro" w:cs="Garamond Premr Pro"/>
          <w:sz w:val="20"/>
          <w:szCs w:val="20"/>
          <w:u w:color="000000"/>
        </w:rPr>
        <w:t>) or Emily Nelson (617)233-8663 enelson@abramscapital.com with questions regarding sponsorship.</w:t>
      </w:r>
    </w:p>
    <w:p w14:paraId="653C760B" w14:textId="77777777" w:rsidR="00AE6194" w:rsidRDefault="00AE6194">
      <w:pPr>
        <w:pStyle w:val="Default"/>
        <w:spacing w:after="240" w:line="240" w:lineRule="exact"/>
        <w:rPr>
          <w:rFonts w:ascii="Garamond Premr Pro" w:eastAsia="Garamond Premr Pro" w:hAnsi="Garamond Premr Pro" w:cs="Garamond Premr Pro"/>
          <w:sz w:val="20"/>
          <w:szCs w:val="20"/>
          <w:u w:color="000000"/>
        </w:rPr>
      </w:pPr>
    </w:p>
    <w:p w14:paraId="5B8970F1" w14:textId="77777777" w:rsidR="00AE6194" w:rsidRDefault="00F833AE">
      <w:pPr>
        <w:pStyle w:val="Default"/>
        <w:pBdr>
          <w:top w:val="single" w:sz="12" w:space="0" w:color="F58120"/>
        </w:pBdr>
        <w:spacing w:line="240" w:lineRule="exact"/>
        <w:rPr>
          <w:rFonts w:ascii="Garamond Premr Pro" w:eastAsia="Garamond Premr Pro" w:hAnsi="Garamond Premr Pro" w:cs="Garamond Premr Pro"/>
          <w:b/>
          <w:bCs/>
          <w:i/>
          <w:iCs/>
          <w:sz w:val="20"/>
          <w:szCs w:val="20"/>
          <w:u w:color="000000"/>
        </w:rPr>
      </w:pPr>
      <w:r>
        <w:rPr>
          <w:rFonts w:ascii="Geneva" w:eastAsia="Geneva" w:hAnsi="Geneva" w:cs="Geneva"/>
          <w:noProof/>
          <w:sz w:val="28"/>
          <w:szCs w:val="28"/>
          <w:u w:color="000000"/>
        </w:rPr>
        <w:drawing>
          <wp:inline distT="0" distB="0" distL="0" distR="0" wp14:anchorId="527EE493" wp14:editId="6913B7DD">
            <wp:extent cx="2614930" cy="205105"/>
            <wp:effectExtent l="0" t="0" r="0" b="0"/>
            <wp:docPr id="1073741836" name="officeArt object" descr="Quisp:Users:kelley:Documents:Stash:Projects:Tropi:Solicitation:program-book-ads.tif"/>
            <wp:cNvGraphicFramePr/>
            <a:graphic xmlns:a="http://schemas.openxmlformats.org/drawingml/2006/main">
              <a:graphicData uri="http://schemas.openxmlformats.org/drawingml/2006/picture">
                <pic:pic xmlns:pic="http://schemas.openxmlformats.org/drawingml/2006/picture">
                  <pic:nvPicPr>
                    <pic:cNvPr id="1073741836" name="Quisp:Users:kelley:Documents:Stash:Projects:Tropi:Solicitation:program-book-ads.tif" descr="Quisp:Users:kelley:Documents:Stash:Projects:Tropi:Solicitation:program-book-ads.tif"/>
                    <pic:cNvPicPr>
                      <a:picLocks noChangeAspect="1"/>
                    </pic:cNvPicPr>
                  </pic:nvPicPr>
                  <pic:blipFill>
                    <a:blip r:embed="rId21">
                      <a:extLst/>
                    </a:blip>
                    <a:stretch>
                      <a:fillRect/>
                    </a:stretch>
                  </pic:blipFill>
                  <pic:spPr>
                    <a:xfrm>
                      <a:off x="0" y="0"/>
                      <a:ext cx="2614930" cy="205105"/>
                    </a:xfrm>
                    <a:prstGeom prst="rect">
                      <a:avLst/>
                    </a:prstGeom>
                    <a:ln w="12700" cap="flat">
                      <a:noFill/>
                      <a:miter lim="400000"/>
                    </a:ln>
                    <a:effectLst/>
                  </pic:spPr>
                </pic:pic>
              </a:graphicData>
            </a:graphic>
          </wp:inline>
        </w:drawing>
      </w:r>
      <w:r>
        <w:rPr>
          <w:rFonts w:ascii="Garamond Premr Pro" w:eastAsia="Garamond Premr Pro" w:hAnsi="Garamond Premr Pro" w:cs="Garamond Premr Pro"/>
          <w:b/>
          <w:bCs/>
          <w:i/>
          <w:iCs/>
          <w:sz w:val="24"/>
          <w:szCs w:val="24"/>
          <w:u w:color="000000"/>
        </w:rPr>
        <w:t xml:space="preserve"> </w:t>
      </w:r>
    </w:p>
    <w:p w14:paraId="42BEAB70" w14:textId="77777777" w:rsidR="00AE6194" w:rsidRDefault="00F833AE">
      <w:pPr>
        <w:tabs>
          <w:tab w:val="left" w:pos="1440"/>
          <w:tab w:val="right" w:pos="7200"/>
        </w:tabs>
        <w:spacing w:after="40" w:line="240" w:lineRule="exact"/>
        <w:ind w:left="1080"/>
        <w:rPr>
          <w:rFonts w:ascii="Garamond Premr Pro" w:eastAsia="Garamond Premr Pro" w:hAnsi="Garamond Premr Pro" w:cs="Garamond Premr Pro"/>
          <w:color w:val="000000"/>
          <w:sz w:val="20"/>
          <w:szCs w:val="20"/>
          <w:u w:color="000000"/>
        </w:rPr>
      </w:pPr>
      <w:r>
        <w:rPr>
          <w:rFonts w:ascii="Arial Unicode MS" w:hAnsi="Arial Unicode MS" w:cs="Arial Unicode MS"/>
          <w:color w:val="000000"/>
          <w:sz w:val="20"/>
          <w:szCs w:val="20"/>
          <w:u w:color="000000"/>
        </w:rPr>
        <w:t>⬜</w:t>
      </w:r>
      <w:r>
        <w:rPr>
          <w:rFonts w:ascii="Garamond Premr Pro" w:eastAsia="Garamond Premr Pro" w:hAnsi="Garamond Premr Pro" w:cs="Garamond Premr Pro"/>
          <w:color w:val="000000"/>
          <w:sz w:val="20"/>
          <w:szCs w:val="20"/>
          <w:u w:color="000000"/>
        </w:rPr>
        <w:tab/>
      </w:r>
      <w:r>
        <w:rPr>
          <w:rFonts w:ascii="Garamond Premr Pro" w:eastAsia="Garamond Premr Pro" w:hAnsi="Garamond Premr Pro" w:cs="Garamond Premr Pro"/>
          <w:b/>
          <w:bCs/>
          <w:color w:val="000000"/>
          <w:sz w:val="20"/>
          <w:szCs w:val="20"/>
          <w:u w:color="000000"/>
        </w:rPr>
        <w:t>Full Page Color</w:t>
      </w:r>
      <w:r>
        <w:rPr>
          <w:rFonts w:ascii="Garamond Premr Pro" w:eastAsia="Garamond Premr Pro" w:hAnsi="Garamond Premr Pro" w:cs="Garamond Premr Pro"/>
          <w:color w:val="000000"/>
          <w:sz w:val="20"/>
          <w:szCs w:val="20"/>
          <w:u w:color="000000"/>
        </w:rPr>
        <w:t xml:space="preserve"> (5" w x 8" h)</w:t>
      </w:r>
      <w:r>
        <w:rPr>
          <w:rFonts w:ascii="Garamond Premr Pro" w:eastAsia="Garamond Premr Pro" w:hAnsi="Garamond Premr Pro" w:cs="Garamond Premr Pro"/>
          <w:color w:val="000000"/>
          <w:sz w:val="20"/>
          <w:szCs w:val="20"/>
          <w:u w:color="000000"/>
        </w:rPr>
        <w:tab/>
        <w:t>$750</w:t>
      </w:r>
    </w:p>
    <w:p w14:paraId="27C3B205" w14:textId="77777777" w:rsidR="00AE6194" w:rsidRDefault="00F833AE">
      <w:pPr>
        <w:pStyle w:val="Default"/>
        <w:tabs>
          <w:tab w:val="left" w:pos="1440"/>
          <w:tab w:val="right" w:pos="7200"/>
        </w:tabs>
        <w:spacing w:after="40" w:line="240" w:lineRule="exact"/>
        <w:ind w:left="1080"/>
        <w:rPr>
          <w:rFonts w:ascii="Garamond Premr Pro" w:eastAsia="Garamond Premr Pro" w:hAnsi="Garamond Premr Pro" w:cs="Garamond Premr Pro"/>
          <w:sz w:val="20"/>
          <w:szCs w:val="20"/>
          <w:u w:color="000000"/>
        </w:rPr>
      </w:pPr>
      <w:r>
        <w:rPr>
          <w:rFonts w:ascii="Arial Unicode MS" w:eastAsia="Arial Unicode MS" w:hAnsi="Arial Unicode MS" w:cs="Arial Unicode MS"/>
          <w:sz w:val="20"/>
          <w:szCs w:val="20"/>
          <w:u w:color="000000"/>
        </w:rPr>
        <w:t>⬜</w:t>
      </w:r>
      <w:r>
        <w:rPr>
          <w:rFonts w:ascii="Garamond Premr Pro" w:eastAsia="Garamond Premr Pro" w:hAnsi="Garamond Premr Pro" w:cs="Garamond Premr Pro"/>
          <w:sz w:val="20"/>
          <w:szCs w:val="20"/>
          <w:u w:color="000000"/>
        </w:rPr>
        <w:tab/>
      </w:r>
      <w:r>
        <w:rPr>
          <w:rFonts w:ascii="Garamond Premr Pro" w:eastAsia="Garamond Premr Pro" w:hAnsi="Garamond Premr Pro" w:cs="Garamond Premr Pro"/>
          <w:b/>
          <w:bCs/>
          <w:sz w:val="20"/>
          <w:szCs w:val="20"/>
          <w:u w:color="000000"/>
        </w:rPr>
        <w:t>Full Page B&amp;W</w:t>
      </w:r>
      <w:r>
        <w:rPr>
          <w:rFonts w:ascii="Garamond Premr Pro" w:eastAsia="Garamond Premr Pro" w:hAnsi="Garamond Premr Pro" w:cs="Garamond Premr Pro"/>
          <w:sz w:val="20"/>
          <w:szCs w:val="20"/>
          <w:u w:color="000000"/>
        </w:rPr>
        <w:t xml:space="preserve"> (5" w x 8" h)</w:t>
      </w:r>
      <w:r>
        <w:rPr>
          <w:rFonts w:ascii="Garamond Premr Pro" w:eastAsia="Garamond Premr Pro" w:hAnsi="Garamond Premr Pro" w:cs="Garamond Premr Pro"/>
          <w:sz w:val="20"/>
          <w:szCs w:val="20"/>
          <w:u w:color="000000"/>
        </w:rPr>
        <w:tab/>
        <w:t>$500</w:t>
      </w:r>
    </w:p>
    <w:p w14:paraId="1991247D" w14:textId="77777777" w:rsidR="00AE6194" w:rsidRDefault="00F833AE">
      <w:pPr>
        <w:pStyle w:val="Default"/>
        <w:tabs>
          <w:tab w:val="left" w:pos="1440"/>
          <w:tab w:val="right" w:pos="7200"/>
        </w:tabs>
        <w:spacing w:after="40" w:line="240" w:lineRule="exact"/>
        <w:ind w:left="1080"/>
        <w:rPr>
          <w:rFonts w:ascii="Garamond Premr Pro" w:eastAsia="Garamond Premr Pro" w:hAnsi="Garamond Premr Pro" w:cs="Garamond Premr Pro"/>
          <w:sz w:val="20"/>
          <w:szCs w:val="20"/>
          <w:u w:color="000000"/>
        </w:rPr>
      </w:pPr>
      <w:r>
        <w:rPr>
          <w:rFonts w:ascii="Arial Unicode MS" w:eastAsia="Arial Unicode MS" w:hAnsi="Arial Unicode MS" w:cs="Arial Unicode MS"/>
          <w:sz w:val="20"/>
          <w:szCs w:val="20"/>
          <w:u w:color="000000"/>
        </w:rPr>
        <w:t>⬜</w:t>
      </w:r>
      <w:r>
        <w:rPr>
          <w:rFonts w:ascii="Garamond Premr Pro" w:eastAsia="Garamond Premr Pro" w:hAnsi="Garamond Premr Pro" w:cs="Garamond Premr Pro"/>
          <w:sz w:val="20"/>
          <w:szCs w:val="20"/>
          <w:u w:color="000000"/>
        </w:rPr>
        <w:tab/>
      </w:r>
      <w:r>
        <w:rPr>
          <w:rFonts w:ascii="Garamond Premr Pro" w:eastAsia="Garamond Premr Pro" w:hAnsi="Garamond Premr Pro" w:cs="Garamond Premr Pro"/>
          <w:b/>
          <w:bCs/>
          <w:sz w:val="20"/>
          <w:szCs w:val="20"/>
          <w:u w:color="000000"/>
        </w:rPr>
        <w:t>Half Page B&amp;W</w:t>
      </w:r>
      <w:r>
        <w:rPr>
          <w:rFonts w:ascii="Garamond Premr Pro" w:eastAsia="Garamond Premr Pro" w:hAnsi="Garamond Premr Pro" w:cs="Garamond Premr Pro"/>
          <w:sz w:val="20"/>
          <w:szCs w:val="20"/>
          <w:u w:color="000000"/>
        </w:rPr>
        <w:t xml:space="preserve"> (5" w x 3</w:t>
      </w:r>
      <w:r>
        <w:rPr>
          <w:rFonts w:ascii="Times New Roman" w:eastAsia="Garamond Premr Pro" w:hAnsi="Times New Roman" w:cs="Garamond Premr Pro"/>
          <w:spacing w:val="-30"/>
          <w:position w:val="96"/>
          <w:sz w:val="14"/>
          <w:szCs w:val="14"/>
          <w:u w:color="000000"/>
        </w:rPr>
        <w:t>7</w:t>
      </w:r>
      <w:r>
        <w:rPr>
          <w:rFonts w:ascii="Garamond Premr Pro" w:eastAsia="Garamond Premr Pro" w:hAnsi="Garamond Premr Pro" w:cs="Garamond Premr Pro"/>
          <w:sz w:val="20"/>
          <w:szCs w:val="20"/>
          <w:u w:color="000000"/>
        </w:rPr>
        <w:t>/</w:t>
      </w:r>
      <w:r>
        <w:rPr>
          <w:rFonts w:ascii="Times New Roman" w:eastAsia="Garamond Premr Pro" w:hAnsi="Times New Roman" w:cs="Garamond Premr Pro"/>
          <w:sz w:val="14"/>
          <w:szCs w:val="14"/>
          <w:u w:color="000000"/>
        </w:rPr>
        <w:t>8</w:t>
      </w:r>
      <w:r>
        <w:rPr>
          <w:rFonts w:ascii="Garamond Premr Pro" w:eastAsia="Garamond Premr Pro" w:hAnsi="Garamond Premr Pro" w:cs="Garamond Premr Pro"/>
          <w:sz w:val="20"/>
          <w:szCs w:val="20"/>
          <w:u w:color="000000"/>
        </w:rPr>
        <w:t>" h)</w:t>
      </w:r>
      <w:r>
        <w:rPr>
          <w:rFonts w:ascii="Garamond Premr Pro" w:eastAsia="Garamond Premr Pro" w:hAnsi="Garamond Premr Pro" w:cs="Garamond Premr Pro"/>
          <w:sz w:val="20"/>
          <w:szCs w:val="20"/>
          <w:u w:color="000000"/>
        </w:rPr>
        <w:tab/>
        <w:t>$250</w:t>
      </w:r>
    </w:p>
    <w:p w14:paraId="70318B80" w14:textId="77777777" w:rsidR="00AE6194" w:rsidRDefault="00F833AE">
      <w:pPr>
        <w:pStyle w:val="Default"/>
        <w:tabs>
          <w:tab w:val="left" w:pos="1440"/>
          <w:tab w:val="right" w:pos="7200"/>
        </w:tabs>
        <w:spacing w:after="120" w:line="240" w:lineRule="exact"/>
        <w:ind w:left="1080"/>
        <w:rPr>
          <w:rFonts w:ascii="Garamond Premr Pro" w:eastAsia="Garamond Premr Pro" w:hAnsi="Garamond Premr Pro" w:cs="Garamond Premr Pro"/>
          <w:sz w:val="20"/>
          <w:szCs w:val="20"/>
          <w:u w:color="000000"/>
        </w:rPr>
      </w:pPr>
      <w:r>
        <w:rPr>
          <w:rFonts w:ascii="Arial Unicode MS" w:eastAsia="Arial Unicode MS" w:hAnsi="Arial Unicode MS" w:cs="Arial Unicode MS"/>
          <w:sz w:val="20"/>
          <w:szCs w:val="20"/>
          <w:u w:color="000000"/>
        </w:rPr>
        <w:t>⬜</w:t>
      </w:r>
      <w:r>
        <w:rPr>
          <w:rFonts w:ascii="Garamond Premr Pro" w:eastAsia="Garamond Premr Pro" w:hAnsi="Garamond Premr Pro" w:cs="Garamond Premr Pro"/>
          <w:sz w:val="20"/>
          <w:szCs w:val="20"/>
          <w:u w:color="000000"/>
        </w:rPr>
        <w:tab/>
      </w:r>
      <w:r>
        <w:rPr>
          <w:rFonts w:ascii="Garamond Premr Pro" w:eastAsia="Garamond Premr Pro" w:hAnsi="Garamond Premr Pro" w:cs="Garamond Premr Pro"/>
          <w:b/>
          <w:bCs/>
          <w:sz w:val="20"/>
          <w:szCs w:val="20"/>
          <w:u w:color="000000"/>
        </w:rPr>
        <w:t>Quarter Page B&amp;W</w:t>
      </w:r>
      <w:r>
        <w:rPr>
          <w:rFonts w:ascii="Garamond Premr Pro" w:eastAsia="Garamond Premr Pro" w:hAnsi="Garamond Premr Pro" w:cs="Garamond Premr Pro"/>
          <w:sz w:val="20"/>
          <w:szCs w:val="20"/>
          <w:u w:color="000000"/>
        </w:rPr>
        <w:t xml:space="preserve"> (2</w:t>
      </w:r>
      <w:r>
        <w:rPr>
          <w:rFonts w:ascii="Times New Roman" w:eastAsia="Garamond Premr Pro" w:hAnsi="Times New Roman" w:cs="Garamond Premr Pro"/>
          <w:spacing w:val="-30"/>
          <w:position w:val="96"/>
          <w:sz w:val="14"/>
          <w:szCs w:val="14"/>
          <w:u w:color="000000"/>
        </w:rPr>
        <w:t>3</w:t>
      </w:r>
      <w:r>
        <w:rPr>
          <w:rFonts w:ascii="Garamond Premr Pro" w:eastAsia="Garamond Premr Pro" w:hAnsi="Garamond Premr Pro" w:cs="Garamond Premr Pro"/>
          <w:sz w:val="20"/>
          <w:szCs w:val="20"/>
          <w:u w:color="000000"/>
        </w:rPr>
        <w:t>/</w:t>
      </w:r>
      <w:r>
        <w:rPr>
          <w:rFonts w:ascii="Times New Roman" w:eastAsia="Garamond Premr Pro" w:hAnsi="Times New Roman" w:cs="Garamond Premr Pro"/>
          <w:sz w:val="14"/>
          <w:szCs w:val="14"/>
          <w:u w:color="000000"/>
        </w:rPr>
        <w:t>8</w:t>
      </w:r>
      <w:r>
        <w:rPr>
          <w:rFonts w:ascii="Garamond Premr Pro" w:eastAsia="Garamond Premr Pro" w:hAnsi="Garamond Premr Pro" w:cs="Garamond Premr Pro"/>
          <w:sz w:val="20"/>
          <w:szCs w:val="20"/>
          <w:u w:color="000000"/>
        </w:rPr>
        <w:t>" w x 3</w:t>
      </w:r>
      <w:r>
        <w:rPr>
          <w:rFonts w:ascii="Times New Roman" w:eastAsia="Garamond Premr Pro" w:hAnsi="Times New Roman" w:cs="Garamond Premr Pro"/>
          <w:spacing w:val="-30"/>
          <w:position w:val="96"/>
          <w:sz w:val="14"/>
          <w:szCs w:val="14"/>
          <w:u w:color="000000"/>
        </w:rPr>
        <w:t>7</w:t>
      </w:r>
      <w:r>
        <w:rPr>
          <w:rFonts w:ascii="Garamond Premr Pro" w:eastAsia="Garamond Premr Pro" w:hAnsi="Garamond Premr Pro" w:cs="Garamond Premr Pro"/>
          <w:sz w:val="20"/>
          <w:szCs w:val="20"/>
          <w:u w:color="000000"/>
        </w:rPr>
        <w:t>/</w:t>
      </w:r>
      <w:r>
        <w:rPr>
          <w:rFonts w:ascii="Times New Roman" w:eastAsia="Garamond Premr Pro" w:hAnsi="Times New Roman" w:cs="Garamond Premr Pro"/>
          <w:sz w:val="14"/>
          <w:szCs w:val="14"/>
          <w:u w:color="000000"/>
        </w:rPr>
        <w:t>8</w:t>
      </w:r>
      <w:r>
        <w:rPr>
          <w:rFonts w:ascii="Garamond Premr Pro" w:eastAsia="Garamond Premr Pro" w:hAnsi="Garamond Premr Pro" w:cs="Garamond Premr Pro"/>
          <w:sz w:val="20"/>
          <w:szCs w:val="20"/>
          <w:u w:color="000000"/>
        </w:rPr>
        <w:t>" h)</w:t>
      </w:r>
      <w:r>
        <w:rPr>
          <w:rFonts w:ascii="Garamond Premr Pro" w:eastAsia="Garamond Premr Pro" w:hAnsi="Garamond Premr Pro" w:cs="Garamond Premr Pro"/>
          <w:sz w:val="20"/>
          <w:szCs w:val="20"/>
          <w:u w:color="000000"/>
        </w:rPr>
        <w:tab/>
        <w:t>$125</w:t>
      </w:r>
    </w:p>
    <w:p w14:paraId="37C1A144" w14:textId="77777777" w:rsidR="00AE6194" w:rsidRDefault="00F833AE">
      <w:pPr>
        <w:pStyle w:val="Default"/>
        <w:spacing w:after="240" w:line="240" w:lineRule="exact"/>
        <w:rPr>
          <w:rFonts w:ascii="Garamond Premr Pro" w:eastAsia="Garamond Premr Pro" w:hAnsi="Garamond Premr Pro" w:cs="Garamond Premr Pro"/>
          <w:sz w:val="20"/>
          <w:szCs w:val="20"/>
          <w:u w:color="000000"/>
        </w:rPr>
      </w:pPr>
      <w:r>
        <w:rPr>
          <w:rFonts w:ascii="Garamond Premr Pro" w:eastAsia="Garamond Premr Pro" w:hAnsi="Garamond Premr Pro" w:cs="Garamond Premr Pro"/>
          <w:sz w:val="20"/>
          <w:szCs w:val="20"/>
          <w:u w:color="000000"/>
        </w:rPr>
        <w:t>Advertisers: please submit ad artwork formatted as a PDF with embedded fonts by April 1</w:t>
      </w:r>
      <w:r>
        <w:rPr>
          <w:rFonts w:ascii="Garamond Premr Pro" w:eastAsia="Garamond Premr Pro" w:hAnsi="Garamond Premr Pro" w:cs="Garamond Premr Pro"/>
          <w:sz w:val="20"/>
          <w:szCs w:val="20"/>
          <w:u w:color="000000"/>
          <w:vertAlign w:val="superscript"/>
        </w:rPr>
        <w:t>st</w:t>
      </w:r>
      <w:r>
        <w:rPr>
          <w:rFonts w:ascii="Garamond Premr Pro" w:eastAsia="Garamond Premr Pro" w:hAnsi="Garamond Premr Pro" w:cs="Garamond Premr Pro"/>
          <w:sz w:val="20"/>
          <w:szCs w:val="20"/>
          <w:u w:color="000000"/>
        </w:rPr>
        <w:t xml:space="preserve">. Email file to Andrea Cinnamond at </w:t>
      </w:r>
      <w:hyperlink r:id="rId22" w:history="1">
        <w:r>
          <w:rPr>
            <w:rStyle w:val="Hyperlink1"/>
            <w:rFonts w:ascii="Garamond Premr Pro" w:eastAsia="Garamond Premr Pro" w:hAnsi="Garamond Premr Pro" w:cs="Garamond Premr Pro"/>
            <w:sz w:val="20"/>
            <w:szCs w:val="20"/>
          </w:rPr>
          <w:t>andreacinnamond@mac.com</w:t>
        </w:r>
      </w:hyperlink>
      <w:r>
        <w:rPr>
          <w:rFonts w:ascii="Garamond Premr Pro" w:eastAsia="Garamond Premr Pro" w:hAnsi="Garamond Premr Pro" w:cs="Garamond Premr Pro"/>
          <w:sz w:val="20"/>
          <w:szCs w:val="20"/>
          <w:u w:color="000000"/>
        </w:rPr>
        <w:t>. Contact Andrea Cinnamond at 603-630-0425, with questions.</w:t>
      </w:r>
    </w:p>
    <w:p w14:paraId="1A54799C" w14:textId="77777777" w:rsidR="00AE6194" w:rsidRDefault="00F833AE">
      <w:pPr>
        <w:pStyle w:val="Default"/>
        <w:spacing w:after="240" w:line="240" w:lineRule="exact"/>
        <w:rPr>
          <w:rStyle w:val="None"/>
          <w:rFonts w:ascii="Geneva" w:eastAsia="Geneva" w:hAnsi="Geneva" w:cs="Geneva"/>
          <w:sz w:val="20"/>
          <w:szCs w:val="20"/>
          <w:u w:color="000000"/>
        </w:rPr>
      </w:pPr>
      <w:r>
        <w:rPr>
          <w:rFonts w:ascii="Garamond Premr Pro" w:eastAsia="Garamond Premr Pro" w:hAnsi="Garamond Premr Pro" w:cs="Garamond Premr Pro"/>
          <w:sz w:val="20"/>
          <w:szCs w:val="20"/>
          <w:u w:color="000000"/>
        </w:rPr>
        <w:t>If you want to send an ad thanking a Hurley teacher, or commending your child’s successes at the Hurley, Andrea can also help to design your message!</w:t>
      </w:r>
    </w:p>
    <w:p w14:paraId="35CA0939" w14:textId="77777777" w:rsidR="00AE6194" w:rsidRDefault="00AE6194">
      <w:pPr>
        <w:pStyle w:val="Default"/>
        <w:widowControl w:val="0"/>
        <w:spacing w:after="240"/>
        <w:rPr>
          <w:rStyle w:val="None"/>
          <w:rFonts w:ascii="Geneva" w:eastAsia="Geneva" w:hAnsi="Geneva" w:cs="Geneva"/>
          <w:sz w:val="24"/>
          <w:szCs w:val="24"/>
          <w:u w:color="000000"/>
        </w:rPr>
      </w:pPr>
    </w:p>
    <w:p w14:paraId="22D0A859" w14:textId="77777777" w:rsidR="00AE6194" w:rsidRDefault="00AE6194">
      <w:pPr>
        <w:pStyle w:val="Default"/>
        <w:widowControl w:val="0"/>
        <w:spacing w:after="240"/>
        <w:rPr>
          <w:rStyle w:val="None"/>
          <w:rFonts w:ascii="Geneva" w:eastAsia="Geneva" w:hAnsi="Geneva" w:cs="Geneva"/>
          <w:sz w:val="24"/>
          <w:szCs w:val="24"/>
          <w:u w:color="000000"/>
        </w:rPr>
      </w:pPr>
    </w:p>
    <w:p w14:paraId="39D7339A" w14:textId="77777777" w:rsidR="00AE6194" w:rsidRDefault="00AE6194">
      <w:pPr>
        <w:pStyle w:val="Default"/>
        <w:widowControl w:val="0"/>
        <w:spacing w:after="240"/>
        <w:rPr>
          <w:rStyle w:val="None"/>
          <w:rFonts w:ascii="Geneva" w:eastAsia="Geneva" w:hAnsi="Geneva" w:cs="Geneva"/>
          <w:sz w:val="24"/>
          <w:szCs w:val="24"/>
          <w:u w:color="000000"/>
        </w:rPr>
      </w:pPr>
    </w:p>
    <w:p w14:paraId="0FE3698C" w14:textId="77777777" w:rsidR="00AE6194" w:rsidRDefault="00AE6194">
      <w:pPr>
        <w:pStyle w:val="Default"/>
        <w:widowControl w:val="0"/>
        <w:spacing w:after="240"/>
        <w:rPr>
          <w:rStyle w:val="None"/>
          <w:rFonts w:ascii="Geneva" w:eastAsia="Geneva" w:hAnsi="Geneva" w:cs="Geneva"/>
          <w:sz w:val="24"/>
          <w:szCs w:val="24"/>
          <w:u w:color="000000"/>
        </w:rPr>
      </w:pPr>
    </w:p>
    <w:p w14:paraId="2254E818" w14:textId="77777777" w:rsidR="00AE6194" w:rsidRDefault="00AE6194">
      <w:pPr>
        <w:pStyle w:val="Default"/>
        <w:widowControl w:val="0"/>
        <w:spacing w:after="240"/>
        <w:rPr>
          <w:rStyle w:val="None"/>
          <w:rFonts w:ascii="Geneva" w:eastAsia="Geneva" w:hAnsi="Geneva" w:cs="Geneva"/>
          <w:sz w:val="24"/>
          <w:szCs w:val="24"/>
          <w:u w:color="000000"/>
        </w:rPr>
      </w:pPr>
    </w:p>
    <w:p w14:paraId="2E589818" w14:textId="77777777" w:rsidR="00AE6194" w:rsidRDefault="00AE6194">
      <w:pPr>
        <w:pStyle w:val="Default"/>
        <w:widowControl w:val="0"/>
        <w:spacing w:after="240"/>
        <w:rPr>
          <w:rStyle w:val="None"/>
          <w:rFonts w:ascii="Geneva" w:eastAsia="Geneva" w:hAnsi="Geneva" w:cs="Geneva"/>
          <w:sz w:val="24"/>
          <w:szCs w:val="24"/>
          <w:u w:color="000000"/>
        </w:rPr>
      </w:pPr>
    </w:p>
    <w:p w14:paraId="17CF8D1D" w14:textId="77777777" w:rsidR="00AE6194" w:rsidRDefault="00AE6194">
      <w:pPr>
        <w:pStyle w:val="Default"/>
        <w:widowControl w:val="0"/>
        <w:spacing w:after="240"/>
        <w:rPr>
          <w:rStyle w:val="None"/>
          <w:rFonts w:ascii="Geneva" w:eastAsia="Geneva" w:hAnsi="Geneva" w:cs="Geneva"/>
          <w:sz w:val="24"/>
          <w:szCs w:val="24"/>
          <w:u w:color="000000"/>
        </w:rPr>
      </w:pPr>
    </w:p>
    <w:p w14:paraId="10655473" w14:textId="77777777" w:rsidR="00AE6194" w:rsidRDefault="00AE6194">
      <w:pPr>
        <w:pStyle w:val="Default"/>
        <w:widowControl w:val="0"/>
        <w:spacing w:after="240"/>
        <w:rPr>
          <w:rStyle w:val="None"/>
          <w:rFonts w:ascii="Geneva" w:eastAsia="Geneva" w:hAnsi="Geneva" w:cs="Geneva"/>
          <w:sz w:val="24"/>
          <w:szCs w:val="24"/>
          <w:u w:color="000000"/>
        </w:rPr>
      </w:pPr>
    </w:p>
    <w:p w14:paraId="1A657B20" w14:textId="77777777" w:rsidR="00AE6194" w:rsidRDefault="00AE6194">
      <w:pPr>
        <w:pStyle w:val="Default"/>
        <w:widowControl w:val="0"/>
        <w:spacing w:after="240"/>
        <w:rPr>
          <w:rStyle w:val="None"/>
          <w:rFonts w:ascii="Geneva" w:eastAsia="Geneva" w:hAnsi="Geneva" w:cs="Geneva"/>
          <w:sz w:val="24"/>
          <w:szCs w:val="24"/>
          <w:u w:color="000000"/>
        </w:rPr>
      </w:pPr>
    </w:p>
    <w:p w14:paraId="423128B5" w14:textId="77777777" w:rsidR="00AE6194" w:rsidRDefault="00F833AE">
      <w:pPr>
        <w:pStyle w:val="Default"/>
        <w:widowControl w:val="0"/>
        <w:spacing w:after="240"/>
        <w:rPr>
          <w:rStyle w:val="None"/>
          <w:rFonts w:ascii="Times New Roman" w:eastAsia="Times New Roman" w:hAnsi="Times New Roman" w:cs="Times New Roman"/>
          <w:b/>
          <w:bCs/>
          <w:i/>
          <w:iCs/>
          <w:sz w:val="28"/>
          <w:szCs w:val="28"/>
          <w:u w:color="000000"/>
        </w:rPr>
      </w:pPr>
      <w:r>
        <w:rPr>
          <w:rStyle w:val="None"/>
          <w:rFonts w:ascii="Times New Roman" w:hAnsi="Times New Roman"/>
          <w:b/>
          <w:bCs/>
          <w:i/>
          <w:iCs/>
          <w:sz w:val="28"/>
          <w:szCs w:val="28"/>
          <w:u w:color="000000"/>
          <w:lang w:val="fr-FR"/>
        </w:rPr>
        <w:lastRenderedPageBreak/>
        <w:t>Auction Donation Form</w:t>
      </w:r>
    </w:p>
    <w:p w14:paraId="72F3766D"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 xml:space="preserve">Please provide the information requested below and ensure that your company name appears as it should be listed in the program book: </w:t>
      </w:r>
    </w:p>
    <w:p w14:paraId="0113292A" w14:textId="384DB8C1"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Contact Name:____________________________________________</w:t>
      </w:r>
      <w:r w:rsidR="00223572">
        <w:rPr>
          <w:rStyle w:val="None"/>
          <w:rFonts w:ascii="Times New Roman" w:hAnsi="Times New Roman"/>
          <w:u w:color="000000"/>
        </w:rPr>
        <w:t>_______________</w:t>
      </w:r>
      <w:r>
        <w:rPr>
          <w:rStyle w:val="None"/>
          <w:rFonts w:ascii="Times New Roman" w:hAnsi="Times New Roman"/>
          <w:u w:color="000000"/>
        </w:rPr>
        <w:t>_______ Company:________________________________________________</w:t>
      </w:r>
      <w:r w:rsidR="00223572">
        <w:rPr>
          <w:rStyle w:val="None"/>
          <w:rFonts w:ascii="Times New Roman" w:hAnsi="Times New Roman"/>
          <w:u w:color="000000"/>
        </w:rPr>
        <w:t>_______________</w:t>
      </w:r>
      <w:r>
        <w:rPr>
          <w:rStyle w:val="None"/>
          <w:rFonts w:ascii="Times New Roman" w:hAnsi="Times New Roman"/>
          <w:u w:color="000000"/>
        </w:rPr>
        <w:t>_______ Address:_______________________________________________</w:t>
      </w:r>
      <w:r w:rsidR="00223572">
        <w:rPr>
          <w:rStyle w:val="None"/>
          <w:rFonts w:ascii="Times New Roman" w:hAnsi="Times New Roman"/>
          <w:u w:color="000000"/>
        </w:rPr>
        <w:t>______________</w:t>
      </w:r>
      <w:r>
        <w:rPr>
          <w:rStyle w:val="None"/>
          <w:rFonts w:ascii="Times New Roman" w:hAnsi="Times New Roman"/>
          <w:u w:color="000000"/>
        </w:rPr>
        <w:t>__________ ________________________________________________________</w:t>
      </w:r>
      <w:r w:rsidR="00223572">
        <w:rPr>
          <w:rStyle w:val="None"/>
          <w:rFonts w:ascii="Times New Roman" w:hAnsi="Times New Roman"/>
          <w:u w:color="000000"/>
        </w:rPr>
        <w:t>_____________</w:t>
      </w:r>
      <w:r>
        <w:rPr>
          <w:rStyle w:val="None"/>
          <w:rFonts w:ascii="Times New Roman" w:hAnsi="Times New Roman"/>
          <w:u w:color="000000"/>
        </w:rPr>
        <w:t>_________ Telephone:________________________________________________</w:t>
      </w:r>
      <w:r w:rsidR="00223572">
        <w:rPr>
          <w:rStyle w:val="None"/>
          <w:rFonts w:ascii="Times New Roman" w:hAnsi="Times New Roman"/>
          <w:u w:color="000000"/>
        </w:rPr>
        <w:t>_____________</w:t>
      </w:r>
      <w:r>
        <w:rPr>
          <w:rStyle w:val="None"/>
          <w:rFonts w:ascii="Times New Roman" w:hAnsi="Times New Roman"/>
          <w:u w:color="000000"/>
        </w:rPr>
        <w:t>________ Email:____________________________________________________</w:t>
      </w:r>
      <w:r w:rsidR="00223572">
        <w:rPr>
          <w:rStyle w:val="None"/>
          <w:rFonts w:ascii="Times New Roman" w:hAnsi="Times New Roman"/>
          <w:u w:color="000000"/>
        </w:rPr>
        <w:t>_____________</w:t>
      </w:r>
      <w:r>
        <w:rPr>
          <w:rStyle w:val="None"/>
          <w:rFonts w:ascii="Times New Roman" w:hAnsi="Times New Roman"/>
          <w:u w:color="000000"/>
        </w:rPr>
        <w:t>________ Website:___________________________________________________</w:t>
      </w:r>
      <w:r w:rsidR="00223572">
        <w:rPr>
          <w:rStyle w:val="None"/>
          <w:rFonts w:ascii="Times New Roman" w:hAnsi="Times New Roman"/>
          <w:u w:color="000000"/>
        </w:rPr>
        <w:t>____________</w:t>
      </w:r>
      <w:r>
        <w:rPr>
          <w:rStyle w:val="None"/>
          <w:rFonts w:ascii="Times New Roman" w:hAnsi="Times New Roman"/>
          <w:u w:color="000000"/>
        </w:rPr>
        <w:t xml:space="preserve">________ </w:t>
      </w:r>
    </w:p>
    <w:p w14:paraId="571EE395" w14:textId="18B59D0E"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Item donated:_________________________________________________________</w:t>
      </w:r>
      <w:r w:rsidR="00223572">
        <w:rPr>
          <w:rStyle w:val="None"/>
          <w:rFonts w:ascii="Times New Roman" w:hAnsi="Times New Roman"/>
          <w:u w:color="000000"/>
        </w:rPr>
        <w:t>___</w:t>
      </w:r>
      <w:r>
        <w:rPr>
          <w:rStyle w:val="None"/>
          <w:rFonts w:ascii="Times New Roman" w:hAnsi="Times New Roman"/>
          <w:u w:color="000000"/>
        </w:rPr>
        <w:t xml:space="preserve">___________ Estimated market value:$__________________________________________________________ </w:t>
      </w:r>
    </w:p>
    <w:p w14:paraId="570DB53A"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Detailed description of do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E5F2A" w14:textId="0A56ECDE"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Condition/restrictions (if any):_______________________________________________________</w:t>
      </w:r>
      <w:r w:rsidR="00223572">
        <w:rPr>
          <w:rStyle w:val="None"/>
          <w:rFonts w:ascii="Times New Roman" w:hAnsi="Times New Roman"/>
          <w:u w:color="000000"/>
        </w:rPr>
        <w:t>_________________</w:t>
      </w:r>
      <w:bookmarkStart w:id="0" w:name="_GoBack"/>
      <w:bookmarkEnd w:id="0"/>
      <w:r>
        <w:rPr>
          <w:rStyle w:val="None"/>
          <w:rFonts w:ascii="Times New Roman" w:hAnsi="Times New Roman"/>
          <w:u w:color="000000"/>
        </w:rPr>
        <w:t xml:space="preserve">_ </w:t>
      </w:r>
    </w:p>
    <w:p w14:paraId="2AC5BA15"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 xml:space="preserve">Item enclosed _____________     Available for pick-up after___________    Will deliver, please call me to arrange </w:t>
      </w:r>
    </w:p>
    <w:p w14:paraId="7E8079B6"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b/>
          <w:bCs/>
          <w:u w:color="000000"/>
        </w:rPr>
        <w:t xml:space="preserve">Any additional promotional materials you choose to include will assist us in promoting and displaying your donation. </w:t>
      </w:r>
    </w:p>
    <w:p w14:paraId="21CA4344"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 xml:space="preserve">All donations will be listed in the program book and on the NPHS website. </w:t>
      </w:r>
    </w:p>
    <w:p w14:paraId="67833CD3"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b/>
          <w:bCs/>
          <w:u w:color="000000"/>
        </w:rPr>
        <w:t xml:space="preserve">Please submit this form by April 1, 2018. </w:t>
      </w:r>
    </w:p>
    <w:p w14:paraId="30C1628A"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u w:color="000000"/>
        </w:rPr>
        <w:t xml:space="preserve">Please contact Isabelle Demyttenaere at </w:t>
      </w:r>
      <w:r>
        <w:rPr>
          <w:rStyle w:val="None"/>
          <w:rFonts w:ascii="Times New Roman" w:hAnsi="Times New Roman"/>
          <w:color w:val="0B4CB4"/>
          <w:u w:color="0B4CB4"/>
          <w:lang w:val="it-IT"/>
        </w:rPr>
        <w:t xml:space="preserve">isabelle@demyttenaere.com </w:t>
      </w:r>
      <w:r>
        <w:rPr>
          <w:rStyle w:val="None"/>
          <w:rFonts w:ascii="Times New Roman" w:hAnsi="Times New Roman"/>
          <w:u w:color="000000"/>
        </w:rPr>
        <w:t xml:space="preserve">or 617-283 6275 with any questions. </w:t>
      </w:r>
    </w:p>
    <w:p w14:paraId="05EE1397" w14:textId="77777777" w:rsidR="00AE6194" w:rsidRDefault="00F833AE">
      <w:pPr>
        <w:pStyle w:val="Default"/>
        <w:widowControl w:val="0"/>
        <w:spacing w:after="240"/>
        <w:rPr>
          <w:rStyle w:val="None"/>
          <w:rFonts w:ascii="Arial Unicode MS" w:eastAsia="Arial Unicode MS" w:hAnsi="Arial Unicode MS" w:cs="Arial Unicode MS"/>
          <w:color w:val="0B4CB4"/>
          <w:u w:color="0B4CB4"/>
        </w:rPr>
      </w:pPr>
      <w:r>
        <w:rPr>
          <w:rStyle w:val="None"/>
          <w:rFonts w:ascii="Times New Roman" w:hAnsi="Times New Roman"/>
          <w:u w:color="000000"/>
        </w:rPr>
        <w:t xml:space="preserve">Neighborhood Parents for the Hurley School </w:t>
      </w:r>
      <w:r>
        <w:rPr>
          <w:rStyle w:val="None"/>
          <w:rFonts w:ascii="Times New Roman" w:hAnsi="Times New Roman"/>
          <w:color w:val="149EEB"/>
          <w:u w:color="149EEB"/>
        </w:rPr>
        <w:t xml:space="preserve">● </w:t>
      </w:r>
      <w:r>
        <w:rPr>
          <w:rStyle w:val="None"/>
          <w:rFonts w:ascii="Times New Roman" w:hAnsi="Times New Roman"/>
          <w:u w:color="000000"/>
        </w:rPr>
        <w:t>¡TropiCaliente! Auction Committee</w:t>
      </w:r>
      <w:r>
        <w:rPr>
          <w:rStyle w:val="None"/>
          <w:rFonts w:ascii="Arial Unicode MS" w:eastAsia="Arial Unicode MS" w:hAnsi="Arial Unicode MS" w:cs="Arial Unicode MS"/>
          <w:u w:color="000000"/>
        </w:rPr>
        <w:br/>
      </w:r>
      <w:r>
        <w:rPr>
          <w:rStyle w:val="None"/>
          <w:rFonts w:ascii="Times New Roman" w:hAnsi="Times New Roman"/>
          <w:u w:color="000000"/>
          <w:lang w:val="pt-PT"/>
        </w:rPr>
        <w:t xml:space="preserve">PO Box 180763 </w:t>
      </w:r>
      <w:r>
        <w:rPr>
          <w:rStyle w:val="None"/>
          <w:rFonts w:ascii="Times New Roman" w:hAnsi="Times New Roman"/>
          <w:color w:val="149EEB"/>
          <w:u w:color="149EEB"/>
        </w:rPr>
        <w:t xml:space="preserve">● </w:t>
      </w:r>
      <w:r>
        <w:rPr>
          <w:rStyle w:val="None"/>
          <w:rFonts w:ascii="Times New Roman" w:hAnsi="Times New Roman"/>
          <w:u w:color="000000"/>
        </w:rPr>
        <w:t xml:space="preserve">Boston, MA 02118 </w:t>
      </w:r>
      <w:r>
        <w:rPr>
          <w:rStyle w:val="None"/>
          <w:rFonts w:ascii="Times New Roman" w:hAnsi="Times New Roman"/>
          <w:color w:val="149EEB"/>
          <w:u w:color="149EEB"/>
        </w:rPr>
        <w:t xml:space="preserve">● </w:t>
      </w:r>
      <w:r>
        <w:rPr>
          <w:rStyle w:val="None"/>
          <w:rFonts w:ascii="Times New Roman" w:hAnsi="Times New Roman"/>
          <w:color w:val="0B4CB4"/>
          <w:u w:color="0B4CB4"/>
        </w:rPr>
        <w:t>www.supporthurley.org</w:t>
      </w:r>
      <w:r>
        <w:rPr>
          <w:rStyle w:val="None"/>
          <w:rFonts w:ascii="Arial Unicode MS" w:eastAsia="Arial Unicode MS" w:hAnsi="Arial Unicode MS" w:cs="Arial Unicode MS"/>
          <w:color w:val="0B4CB4"/>
          <w:u w:color="0B4CB4"/>
        </w:rPr>
        <w:br/>
      </w:r>
    </w:p>
    <w:p w14:paraId="197237F6" w14:textId="77777777" w:rsidR="00AE6194" w:rsidRDefault="00F833AE">
      <w:pPr>
        <w:pStyle w:val="Default"/>
        <w:widowControl w:val="0"/>
        <w:spacing w:after="240"/>
        <w:rPr>
          <w:rStyle w:val="None"/>
          <w:rFonts w:ascii="Times New Roman" w:eastAsia="Times New Roman" w:hAnsi="Times New Roman" w:cs="Times New Roman"/>
          <w:u w:color="000000"/>
        </w:rPr>
      </w:pPr>
      <w:r>
        <w:rPr>
          <w:rStyle w:val="None"/>
          <w:rFonts w:ascii="Times New Roman" w:hAnsi="Times New Roman"/>
          <w:i/>
          <w:iCs/>
          <w:u w:color="000000"/>
        </w:rPr>
        <w:t xml:space="preserve">Neighborhood Parents for the Hurley School is a 501(c)(3) nonprofit organization, tax identification number 20-5196270 </w:t>
      </w:r>
    </w:p>
    <w:p w14:paraId="4DD9A35F" w14:textId="77777777" w:rsidR="00AE6194" w:rsidRDefault="00F833AE">
      <w:pPr>
        <w:pStyle w:val="Default"/>
        <w:widowControl w:val="0"/>
        <w:rPr>
          <w:rStyle w:val="None"/>
          <w:rFonts w:ascii="Times New Roman" w:eastAsia="Times New Roman" w:hAnsi="Times New Roman" w:cs="Times New Roman"/>
          <w:u w:color="000000"/>
        </w:rPr>
      </w:pPr>
      <w:r>
        <w:rPr>
          <w:rStyle w:val="None"/>
          <w:rFonts w:ascii="Times New Roman" w:hAnsi="Times New Roman"/>
          <w:u w:color="000000"/>
        </w:rPr>
        <w:t xml:space="preserve"> </w:t>
      </w:r>
    </w:p>
    <w:p w14:paraId="315D4689" w14:textId="77777777" w:rsidR="00AE6194" w:rsidRDefault="00F833AE">
      <w:pPr>
        <w:pStyle w:val="Default"/>
        <w:widowControl w:val="0"/>
        <w:spacing w:after="240"/>
      </w:pPr>
      <w:r>
        <w:rPr>
          <w:rStyle w:val="None"/>
          <w:rFonts w:ascii="Times New Roman" w:hAnsi="Times New Roman"/>
          <w:b/>
          <w:bCs/>
          <w:i/>
          <w:iCs/>
          <w:u w:color="000000"/>
        </w:rPr>
        <w:t xml:space="preserve">Thank you for your generosity </w:t>
      </w:r>
    </w:p>
    <w:sectPr w:rsidR="00AE6194">
      <w:type w:val="continuous"/>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5FAC7" w14:textId="77777777" w:rsidR="00AF75D7" w:rsidRDefault="00AF75D7">
      <w:r>
        <w:separator/>
      </w:r>
    </w:p>
  </w:endnote>
  <w:endnote w:type="continuationSeparator" w:id="0">
    <w:p w14:paraId="1A18E90B" w14:textId="77777777" w:rsidR="00AF75D7" w:rsidRDefault="00AF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Myriad Pro">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P22 DaddyO Square">
    <w:altName w:val="Times New Roman"/>
    <w:charset w:val="00"/>
    <w:family w:val="roman"/>
    <w:pitch w:val="default"/>
  </w:font>
  <w:font w:name="Garamond Premr Pro">
    <w:altName w:val="Garamond"/>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7D49" w14:textId="77777777" w:rsidR="00AE6194" w:rsidRDefault="00AE61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2354F" w14:textId="77777777" w:rsidR="00AF75D7" w:rsidRDefault="00AF75D7">
      <w:r>
        <w:separator/>
      </w:r>
    </w:p>
  </w:footnote>
  <w:footnote w:type="continuationSeparator" w:id="0">
    <w:p w14:paraId="428A63B6" w14:textId="77777777" w:rsidR="00AF75D7" w:rsidRDefault="00AF75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19897" w14:textId="77777777" w:rsidR="00AE6194" w:rsidRDefault="00AE61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94"/>
    <w:rsid w:val="00223572"/>
    <w:rsid w:val="002D4E6B"/>
    <w:rsid w:val="00AE6194"/>
    <w:rsid w:val="00AF75D7"/>
    <w:rsid w:val="00F8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CC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1">
    <w:name w:val="Hyperlink.1"/>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mailto:csullivan3@statestreet.com" TargetMode="External"/><Relationship Id="rId21" Type="http://schemas.openxmlformats.org/officeDocument/2006/relationships/image" Target="media/image12.png"/><Relationship Id="rId22" Type="http://schemas.openxmlformats.org/officeDocument/2006/relationships/hyperlink" Target="mailto:andreacinnamond@mac.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tif"/><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t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Relationship Id="rId7" Type="http://schemas.openxmlformats.org/officeDocument/2006/relationships/hyperlink" Target="mailto:janeewalk@aol.com" TargetMode="External"/><Relationship Id="rId8"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6602</Characters>
  <Application>Microsoft Macintosh Word</Application>
  <DocSecurity>0</DocSecurity>
  <Lines>55</Lines>
  <Paragraphs>15</Paragraphs>
  <ScaleCrop>false</ScaleCrop>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2018-02-05T17:35:00Z</dcterms:created>
  <dcterms:modified xsi:type="dcterms:W3CDTF">2018-03-16T14:17:00Z</dcterms:modified>
</cp:coreProperties>
</file>